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D10B" w14:textId="77777777" w:rsidR="00AB0C75" w:rsidRDefault="00AB0C75" w:rsidP="009123EF">
      <w:pPr>
        <w:rPr>
          <w:lang w:val="nb-NO"/>
        </w:rPr>
      </w:pPr>
    </w:p>
    <w:p w14:paraId="480AD10C" w14:textId="77777777" w:rsidR="001E183A" w:rsidRDefault="001E183A" w:rsidP="001E183A">
      <w:pPr>
        <w:pStyle w:val="Tittel"/>
        <w:rPr>
          <w:lang w:val="nb-NO"/>
        </w:rPr>
      </w:pPr>
      <w:r>
        <w:rPr>
          <w:lang w:val="nb-NO"/>
        </w:rPr>
        <w:t xml:space="preserve">Program </w:t>
      </w:r>
    </w:p>
    <w:p w14:paraId="480AD10D" w14:textId="69C5D79E" w:rsidR="001E183A" w:rsidRPr="004025CB" w:rsidRDefault="001E183A" w:rsidP="001E183A">
      <w:pPr>
        <w:jc w:val="center"/>
        <w:rPr>
          <w:b/>
          <w:sz w:val="28"/>
          <w:szCs w:val="28"/>
          <w:lang w:val="nb-NO"/>
        </w:rPr>
      </w:pPr>
      <w:r w:rsidRPr="004025CB">
        <w:rPr>
          <w:b/>
          <w:sz w:val="28"/>
          <w:szCs w:val="28"/>
          <w:lang w:val="nb-NO"/>
        </w:rPr>
        <w:t>Lederkonferansen 20</w:t>
      </w:r>
      <w:r>
        <w:rPr>
          <w:b/>
          <w:sz w:val="28"/>
          <w:szCs w:val="28"/>
          <w:lang w:val="nb-NO"/>
        </w:rPr>
        <w:t>1</w:t>
      </w:r>
      <w:r w:rsidR="00A34FF4">
        <w:rPr>
          <w:b/>
          <w:sz w:val="28"/>
          <w:szCs w:val="28"/>
          <w:lang w:val="nb-NO"/>
        </w:rPr>
        <w:t>4</w:t>
      </w:r>
    </w:p>
    <w:p w14:paraId="480AD10E" w14:textId="77777777" w:rsidR="001E183A" w:rsidRDefault="001E183A" w:rsidP="001E183A">
      <w:pPr>
        <w:jc w:val="center"/>
        <w:rPr>
          <w:sz w:val="28"/>
          <w:szCs w:val="28"/>
          <w:lang w:val="nb-NO"/>
        </w:rPr>
      </w:pPr>
    </w:p>
    <w:p w14:paraId="480AD10F" w14:textId="5AEECA34" w:rsidR="001E183A" w:rsidRPr="004025CB" w:rsidRDefault="00EC6A6C" w:rsidP="001E183A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Park Inn hotell</w:t>
      </w:r>
      <w:r w:rsidR="001E183A" w:rsidRPr="004025CB">
        <w:rPr>
          <w:sz w:val="28"/>
          <w:szCs w:val="28"/>
          <w:lang w:val="nb-NO"/>
        </w:rPr>
        <w:t xml:space="preserve"> – Gardermoen</w:t>
      </w:r>
    </w:p>
    <w:p w14:paraId="480AD110" w14:textId="7642C407" w:rsidR="001E183A" w:rsidRDefault="00EC6A6C" w:rsidP="001E183A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13</w:t>
      </w:r>
      <w:r w:rsidR="00D940E3">
        <w:rPr>
          <w:sz w:val="28"/>
          <w:szCs w:val="28"/>
          <w:lang w:val="nb-NO"/>
        </w:rPr>
        <w:t>. september</w:t>
      </w:r>
      <w:r w:rsidR="001E183A" w:rsidRPr="004025CB">
        <w:rPr>
          <w:sz w:val="28"/>
          <w:szCs w:val="28"/>
          <w:lang w:val="nb-NO"/>
        </w:rPr>
        <w:t xml:space="preserve"> – </w:t>
      </w:r>
      <w:r>
        <w:rPr>
          <w:sz w:val="28"/>
          <w:szCs w:val="28"/>
          <w:lang w:val="nb-NO"/>
        </w:rPr>
        <w:t>14</w:t>
      </w:r>
      <w:r w:rsidR="00D940E3">
        <w:rPr>
          <w:sz w:val="28"/>
          <w:szCs w:val="28"/>
          <w:lang w:val="nb-NO"/>
        </w:rPr>
        <w:t>. september</w:t>
      </w:r>
    </w:p>
    <w:p w14:paraId="480AD111" w14:textId="77777777" w:rsidR="001E183A" w:rsidRPr="004025CB" w:rsidRDefault="001E183A" w:rsidP="001E183A">
      <w:pPr>
        <w:pBdr>
          <w:bottom w:val="single" w:sz="4" w:space="1" w:color="auto"/>
        </w:pBdr>
        <w:jc w:val="center"/>
        <w:rPr>
          <w:sz w:val="28"/>
          <w:szCs w:val="28"/>
          <w:lang w:val="nb-NO"/>
        </w:rPr>
      </w:pPr>
    </w:p>
    <w:p w14:paraId="480AD112" w14:textId="77777777" w:rsidR="001E183A" w:rsidRDefault="001E183A" w:rsidP="001E183A">
      <w:pPr>
        <w:rPr>
          <w:lang w:val="nb-NO"/>
        </w:rPr>
      </w:pPr>
    </w:p>
    <w:p w14:paraId="480AD113" w14:textId="77777777" w:rsidR="001E183A" w:rsidRDefault="001E183A" w:rsidP="001E183A">
      <w:pPr>
        <w:rPr>
          <w:lang w:val="nb-NO"/>
        </w:rPr>
      </w:pPr>
    </w:p>
    <w:p w14:paraId="480AD114" w14:textId="1235D431" w:rsidR="001E183A" w:rsidRPr="0094648F" w:rsidRDefault="001E183A" w:rsidP="001E183A">
      <w:pPr>
        <w:rPr>
          <w:b/>
          <w:lang w:val="nb-NO"/>
        </w:rPr>
      </w:pPr>
      <w:r w:rsidRPr="0094648F">
        <w:rPr>
          <w:b/>
          <w:lang w:val="nb-NO"/>
        </w:rPr>
        <w:t xml:space="preserve">Lørdag </w:t>
      </w:r>
      <w:r w:rsidR="00EC6A6C">
        <w:rPr>
          <w:b/>
          <w:lang w:val="nb-NO"/>
        </w:rPr>
        <w:t>13</w:t>
      </w:r>
      <w:r w:rsidR="00D940E3">
        <w:rPr>
          <w:b/>
          <w:lang w:val="nb-NO"/>
        </w:rPr>
        <w:t>. september</w:t>
      </w:r>
    </w:p>
    <w:p w14:paraId="480AD115" w14:textId="77777777" w:rsidR="001E183A" w:rsidRDefault="001E183A" w:rsidP="001E183A">
      <w:pPr>
        <w:rPr>
          <w:lang w:val="nb-NO"/>
        </w:rPr>
      </w:pPr>
      <w:r>
        <w:rPr>
          <w:lang w:val="nb-NO"/>
        </w:rPr>
        <w:t>10:30</w:t>
      </w:r>
      <w:r>
        <w:rPr>
          <w:lang w:val="nb-NO"/>
        </w:rPr>
        <w:tab/>
        <w:t>Oppmøte med noe å bite i</w:t>
      </w:r>
    </w:p>
    <w:p w14:paraId="480AD116" w14:textId="7AED4E9A" w:rsidR="001E183A" w:rsidRDefault="001E183A" w:rsidP="00D940E3">
      <w:pPr>
        <w:ind w:left="708" w:hanging="705"/>
        <w:rPr>
          <w:lang w:val="nb-NO"/>
        </w:rPr>
      </w:pPr>
      <w:r>
        <w:rPr>
          <w:lang w:val="nb-NO"/>
        </w:rPr>
        <w:t>11:00</w:t>
      </w:r>
      <w:r>
        <w:rPr>
          <w:lang w:val="nb-NO"/>
        </w:rPr>
        <w:tab/>
        <w:t xml:space="preserve">Åpning av konferansen.  </w:t>
      </w:r>
      <w:r w:rsidR="00D940E3">
        <w:rPr>
          <w:lang w:val="nb-NO"/>
        </w:rPr>
        <w:t xml:space="preserve">Forbundsleder Arne Lein innleder om den politiske situasjonen for funksjonshemmede. Etterfulgt av en kort meningsutveksling. </w:t>
      </w:r>
    </w:p>
    <w:p w14:paraId="480AD11B" w14:textId="77777777" w:rsidR="001E183A" w:rsidRDefault="001E183A" w:rsidP="001E183A">
      <w:pPr>
        <w:rPr>
          <w:lang w:val="nb-NO"/>
        </w:rPr>
      </w:pPr>
      <w:r>
        <w:rPr>
          <w:lang w:val="nb-NO"/>
        </w:rPr>
        <w:t>13:00</w:t>
      </w:r>
      <w:r>
        <w:rPr>
          <w:lang w:val="nb-NO"/>
        </w:rPr>
        <w:tab/>
        <w:t xml:space="preserve">Lunsj </w:t>
      </w:r>
    </w:p>
    <w:p w14:paraId="65DBBA93" w14:textId="224F5BAE" w:rsidR="001923D6" w:rsidRDefault="001E183A" w:rsidP="00EC6E63">
      <w:pPr>
        <w:ind w:left="705" w:hanging="705"/>
        <w:rPr>
          <w:lang w:val="nb-NO"/>
        </w:rPr>
      </w:pPr>
      <w:r>
        <w:rPr>
          <w:lang w:val="nb-NO"/>
        </w:rPr>
        <w:t>1</w:t>
      </w:r>
      <w:r w:rsidR="00F03EF3">
        <w:rPr>
          <w:lang w:val="nb-NO"/>
        </w:rPr>
        <w:t>4</w:t>
      </w:r>
      <w:r>
        <w:rPr>
          <w:lang w:val="nb-NO"/>
        </w:rPr>
        <w:t>:</w:t>
      </w:r>
      <w:r w:rsidR="00F03EF3">
        <w:rPr>
          <w:lang w:val="nb-NO"/>
        </w:rPr>
        <w:t>3</w:t>
      </w:r>
      <w:r>
        <w:rPr>
          <w:lang w:val="nb-NO"/>
        </w:rPr>
        <w:t>0</w:t>
      </w:r>
      <w:r>
        <w:rPr>
          <w:lang w:val="nb-NO"/>
        </w:rPr>
        <w:tab/>
      </w:r>
      <w:r w:rsidR="001923D6" w:rsidRPr="001923D6">
        <w:rPr>
          <w:rFonts w:ascii="Arial" w:eastAsia="SimSun" w:hAnsi="Arial"/>
          <w:sz w:val="22"/>
          <w:szCs w:val="22"/>
          <w:lang w:val="nb-NO" w:eastAsia="zh-CN" w:bidi="ar-SA"/>
        </w:rPr>
        <w:t>Rammeplanen for neste landsmøteperiode – satsingsområder, innretning og felles handling mot felles mål</w:t>
      </w:r>
      <w:r w:rsidR="001923D6">
        <w:rPr>
          <w:rFonts w:ascii="Arial" w:eastAsia="SimSun" w:hAnsi="Arial"/>
          <w:sz w:val="22"/>
          <w:szCs w:val="22"/>
          <w:lang w:val="nb-NO" w:eastAsia="zh-CN" w:bidi="ar-SA"/>
        </w:rPr>
        <w:t xml:space="preserve">. Innledninger og drøfting i grupper og plenum. </w:t>
      </w:r>
      <w:r w:rsidR="001923D6">
        <w:rPr>
          <w:lang w:val="nb-NO"/>
        </w:rPr>
        <w:t xml:space="preserve"> </w:t>
      </w:r>
    </w:p>
    <w:p w14:paraId="62B058E6" w14:textId="5E7368CB" w:rsidR="001923D6" w:rsidRDefault="001923D6" w:rsidP="00EC6E63">
      <w:pPr>
        <w:ind w:left="705" w:hanging="705"/>
        <w:rPr>
          <w:lang w:val="nb-NO"/>
        </w:rPr>
      </w:pPr>
      <w:r>
        <w:rPr>
          <w:lang w:val="nb-NO"/>
        </w:rPr>
        <w:t>16:00</w:t>
      </w:r>
      <w:r>
        <w:rPr>
          <w:lang w:val="nb-NO"/>
        </w:rPr>
        <w:tab/>
        <w:t>Pause</w:t>
      </w:r>
    </w:p>
    <w:p w14:paraId="63C6D8AE" w14:textId="0D00FE3E" w:rsidR="001923D6" w:rsidRDefault="001923D6" w:rsidP="00EC6E63">
      <w:pPr>
        <w:ind w:left="705" w:hanging="705"/>
        <w:rPr>
          <w:lang w:val="nb-NO"/>
        </w:rPr>
      </w:pPr>
      <w:r>
        <w:rPr>
          <w:lang w:val="nb-NO"/>
        </w:rPr>
        <w:t>16:15</w:t>
      </w:r>
      <w:r>
        <w:rPr>
          <w:lang w:val="nb-NO"/>
        </w:rPr>
        <w:tab/>
        <w:t>Rammeplanen fortsetter</w:t>
      </w:r>
    </w:p>
    <w:p w14:paraId="066467D3" w14:textId="259A2ED5" w:rsidR="002F7242" w:rsidRDefault="002F7242" w:rsidP="001E183A">
      <w:pPr>
        <w:rPr>
          <w:lang w:val="nb-NO"/>
        </w:rPr>
      </w:pPr>
      <w:r>
        <w:rPr>
          <w:lang w:val="nb-NO"/>
        </w:rPr>
        <w:t>1</w:t>
      </w:r>
      <w:r w:rsidR="001923D6">
        <w:rPr>
          <w:lang w:val="nb-NO"/>
        </w:rPr>
        <w:t>7</w:t>
      </w:r>
      <w:r w:rsidR="001E183A">
        <w:rPr>
          <w:lang w:val="nb-NO"/>
        </w:rPr>
        <w:t>:</w:t>
      </w:r>
      <w:r w:rsidR="001923D6">
        <w:rPr>
          <w:lang w:val="nb-NO"/>
        </w:rPr>
        <w:t>3</w:t>
      </w:r>
      <w:r w:rsidR="001E183A">
        <w:rPr>
          <w:lang w:val="nb-NO"/>
        </w:rPr>
        <w:t>0</w:t>
      </w:r>
      <w:r w:rsidR="001E183A">
        <w:rPr>
          <w:lang w:val="nb-NO"/>
        </w:rPr>
        <w:tab/>
      </w:r>
      <w:r>
        <w:rPr>
          <w:lang w:val="nb-NO"/>
        </w:rPr>
        <w:t>Avslutning for dagen</w:t>
      </w:r>
    </w:p>
    <w:p w14:paraId="480AD11F" w14:textId="0E7EF269" w:rsidR="001E183A" w:rsidRDefault="002F7242" w:rsidP="001E183A">
      <w:pPr>
        <w:rPr>
          <w:lang w:val="nb-NO"/>
        </w:rPr>
      </w:pPr>
      <w:r>
        <w:rPr>
          <w:lang w:val="nb-NO"/>
        </w:rPr>
        <w:t>19:00</w:t>
      </w:r>
      <w:r>
        <w:rPr>
          <w:lang w:val="nb-NO"/>
        </w:rPr>
        <w:tab/>
      </w:r>
      <w:r w:rsidR="001E183A">
        <w:rPr>
          <w:lang w:val="nb-NO"/>
        </w:rPr>
        <w:t>Middag</w:t>
      </w:r>
    </w:p>
    <w:p w14:paraId="480AD120" w14:textId="77777777" w:rsidR="001E183A" w:rsidRDefault="001E183A" w:rsidP="001E183A">
      <w:pPr>
        <w:rPr>
          <w:lang w:val="nb-NO"/>
        </w:rPr>
      </w:pPr>
    </w:p>
    <w:p w14:paraId="480AD121" w14:textId="736DE568" w:rsidR="001E183A" w:rsidRPr="0094648F" w:rsidRDefault="001E183A" w:rsidP="001E183A">
      <w:pPr>
        <w:rPr>
          <w:b/>
          <w:lang w:val="nb-NO"/>
        </w:rPr>
      </w:pPr>
      <w:r w:rsidRPr="0094648F">
        <w:rPr>
          <w:b/>
          <w:lang w:val="nb-NO"/>
        </w:rPr>
        <w:t xml:space="preserve">Søndag </w:t>
      </w:r>
      <w:r w:rsidR="001923D6">
        <w:rPr>
          <w:b/>
          <w:lang w:val="nb-NO"/>
        </w:rPr>
        <w:t>14</w:t>
      </w:r>
      <w:r w:rsidR="002F7242">
        <w:rPr>
          <w:b/>
          <w:lang w:val="nb-NO"/>
        </w:rPr>
        <w:t>. september</w:t>
      </w:r>
    </w:p>
    <w:p w14:paraId="480AD122" w14:textId="77777777" w:rsidR="001E183A" w:rsidRDefault="001E183A" w:rsidP="001E183A">
      <w:pPr>
        <w:rPr>
          <w:lang w:val="nb-NO"/>
        </w:rPr>
      </w:pPr>
      <w:r>
        <w:rPr>
          <w:lang w:val="nb-NO"/>
        </w:rPr>
        <w:t>08:00</w:t>
      </w:r>
      <w:r>
        <w:rPr>
          <w:lang w:val="nb-NO"/>
        </w:rPr>
        <w:tab/>
        <w:t>Frokost</w:t>
      </w:r>
    </w:p>
    <w:p w14:paraId="2E6A5EE0" w14:textId="6D153FB6" w:rsidR="001923D6" w:rsidRDefault="001E183A" w:rsidP="00EC6E63">
      <w:pPr>
        <w:ind w:left="705" w:hanging="705"/>
        <w:rPr>
          <w:lang w:val="nb-NO"/>
        </w:rPr>
      </w:pPr>
      <w:r>
        <w:rPr>
          <w:lang w:val="nb-NO"/>
        </w:rPr>
        <w:t>09.00</w:t>
      </w:r>
      <w:r>
        <w:rPr>
          <w:lang w:val="nb-NO"/>
        </w:rPr>
        <w:tab/>
      </w:r>
      <w:r w:rsidR="009F7D9B">
        <w:rPr>
          <w:lang w:val="nb-NO"/>
        </w:rPr>
        <w:t>Generalsekretær Arnstein Grendahl o</w:t>
      </w:r>
      <w:r w:rsidR="001923D6">
        <w:rPr>
          <w:lang w:val="nb-NO"/>
        </w:rPr>
        <w:t>rienter</w:t>
      </w:r>
      <w:r w:rsidR="009F7D9B">
        <w:rPr>
          <w:lang w:val="nb-NO"/>
        </w:rPr>
        <w:t>er</w:t>
      </w:r>
      <w:bookmarkStart w:id="0" w:name="_GoBack"/>
      <w:bookmarkEnd w:id="0"/>
      <w:r w:rsidR="001923D6">
        <w:rPr>
          <w:lang w:val="nb-NO"/>
        </w:rPr>
        <w:t xml:space="preserve"> om NHFs økonomiske situasjon med etterfølgende drøfting i plenum</w:t>
      </w:r>
    </w:p>
    <w:p w14:paraId="480AD126" w14:textId="2C9EF2C3" w:rsidR="007868BF" w:rsidRDefault="007868BF" w:rsidP="007868BF">
      <w:pPr>
        <w:rPr>
          <w:lang w:val="nb-NO"/>
        </w:rPr>
      </w:pPr>
      <w:r>
        <w:rPr>
          <w:lang w:val="nb-NO"/>
        </w:rPr>
        <w:t>1</w:t>
      </w:r>
      <w:r w:rsidR="001923D6">
        <w:rPr>
          <w:lang w:val="nb-NO"/>
        </w:rPr>
        <w:t>0</w:t>
      </w:r>
      <w:r>
        <w:rPr>
          <w:lang w:val="nb-NO"/>
        </w:rPr>
        <w:t>:00</w:t>
      </w:r>
      <w:r>
        <w:rPr>
          <w:lang w:val="nb-NO"/>
        </w:rPr>
        <w:tab/>
        <w:t xml:space="preserve">Pause </w:t>
      </w:r>
    </w:p>
    <w:p w14:paraId="480AD127" w14:textId="48655D27" w:rsidR="007868BF" w:rsidRDefault="007868BF" w:rsidP="007868BF">
      <w:pPr>
        <w:ind w:left="705" w:hanging="705"/>
        <w:rPr>
          <w:lang w:val="nb-NO"/>
        </w:rPr>
      </w:pPr>
      <w:r>
        <w:rPr>
          <w:lang w:val="nb-NO"/>
        </w:rPr>
        <w:t>1</w:t>
      </w:r>
      <w:r w:rsidR="00D322F0">
        <w:rPr>
          <w:lang w:val="nb-NO"/>
        </w:rPr>
        <w:t>0</w:t>
      </w:r>
      <w:r>
        <w:rPr>
          <w:lang w:val="nb-NO"/>
        </w:rPr>
        <w:t>:</w:t>
      </w:r>
      <w:r w:rsidR="00D322F0">
        <w:rPr>
          <w:lang w:val="nb-NO"/>
        </w:rPr>
        <w:t>15</w:t>
      </w:r>
      <w:r>
        <w:rPr>
          <w:lang w:val="nb-NO"/>
        </w:rPr>
        <w:tab/>
      </w:r>
      <w:r w:rsidR="00D322F0">
        <w:rPr>
          <w:lang w:val="nb-NO"/>
        </w:rPr>
        <w:t xml:space="preserve">Lederkonferansen deles i 2 (landsforeningene for seg og regionene for seg) Landsforeningene har fokus på </w:t>
      </w:r>
      <w:r w:rsidR="00367F84">
        <w:rPr>
          <w:lang w:val="nb-NO"/>
        </w:rPr>
        <w:t xml:space="preserve">følgende to hovedområder: a) Likemannsarbeid og b) administrative muligheter og utfordringer. </w:t>
      </w:r>
      <w:r w:rsidR="00D322F0">
        <w:rPr>
          <w:lang w:val="nb-NO"/>
        </w:rPr>
        <w:t xml:space="preserve">Regionene har fokus på </w:t>
      </w:r>
      <w:r w:rsidR="005F3703">
        <w:rPr>
          <w:lang w:val="nb-NO"/>
        </w:rPr>
        <w:t xml:space="preserve">følgende to hovedområder: a) Organisering av SAFO-samarbeidet. </w:t>
      </w:r>
      <w:r w:rsidR="00367F84">
        <w:rPr>
          <w:lang w:val="nb-NO"/>
        </w:rPr>
        <w:t>b</w:t>
      </w:r>
      <w:r w:rsidR="005F3703">
        <w:rPr>
          <w:lang w:val="nb-NO"/>
        </w:rPr>
        <w:t>) D</w:t>
      </w:r>
      <w:r w:rsidR="00D322F0">
        <w:rPr>
          <w:lang w:val="nb-NO"/>
        </w:rPr>
        <w:t xml:space="preserve">et forestående kommunevalget i 2015. </w:t>
      </w:r>
      <w:r w:rsidR="001447BE">
        <w:rPr>
          <w:lang w:val="nb-NO"/>
        </w:rPr>
        <w:t xml:space="preserve"> </w:t>
      </w:r>
    </w:p>
    <w:p w14:paraId="7E38A2D6" w14:textId="41A3FA74" w:rsidR="00D322F0" w:rsidRDefault="00D322F0" w:rsidP="007868BF">
      <w:pPr>
        <w:ind w:left="705" w:hanging="705"/>
        <w:rPr>
          <w:lang w:val="nb-NO"/>
        </w:rPr>
      </w:pPr>
      <w:r>
        <w:rPr>
          <w:lang w:val="nb-NO"/>
        </w:rPr>
        <w:t>11:00</w:t>
      </w:r>
      <w:r>
        <w:rPr>
          <w:lang w:val="nb-NO"/>
        </w:rPr>
        <w:tab/>
        <w:t>Rommene ryddes</w:t>
      </w:r>
    </w:p>
    <w:p w14:paraId="0CB5D57C" w14:textId="77777777" w:rsidR="00D322F0" w:rsidRDefault="007868BF" w:rsidP="001447BE">
      <w:pPr>
        <w:ind w:left="705" w:hanging="705"/>
        <w:rPr>
          <w:lang w:val="nb-NO"/>
        </w:rPr>
      </w:pPr>
      <w:r>
        <w:rPr>
          <w:lang w:val="nb-NO"/>
        </w:rPr>
        <w:t>1</w:t>
      </w:r>
      <w:r w:rsidR="00D322F0">
        <w:rPr>
          <w:lang w:val="nb-NO"/>
        </w:rPr>
        <w:t>1</w:t>
      </w:r>
      <w:r>
        <w:rPr>
          <w:lang w:val="nb-NO"/>
        </w:rPr>
        <w:t>:</w:t>
      </w:r>
      <w:r w:rsidR="00D322F0">
        <w:rPr>
          <w:lang w:val="nb-NO"/>
        </w:rPr>
        <w:t>3</w:t>
      </w:r>
      <w:r w:rsidR="001447BE">
        <w:rPr>
          <w:lang w:val="nb-NO"/>
        </w:rPr>
        <w:t>0</w:t>
      </w:r>
      <w:r>
        <w:rPr>
          <w:lang w:val="nb-NO"/>
        </w:rPr>
        <w:tab/>
      </w:r>
      <w:r w:rsidR="00D322F0">
        <w:rPr>
          <w:lang w:val="nb-NO"/>
        </w:rPr>
        <w:t xml:space="preserve">Lederkonferansen fortsetter to-delt. </w:t>
      </w:r>
    </w:p>
    <w:p w14:paraId="480AD129" w14:textId="4077A9AD" w:rsidR="009123EF" w:rsidRDefault="00D322F0" w:rsidP="001447BE">
      <w:pPr>
        <w:ind w:left="705" w:hanging="705"/>
        <w:rPr>
          <w:lang w:val="nb-NO"/>
        </w:rPr>
      </w:pPr>
      <w:r>
        <w:rPr>
          <w:lang w:val="nb-NO"/>
        </w:rPr>
        <w:t>12:30</w:t>
      </w:r>
      <w:r>
        <w:rPr>
          <w:lang w:val="nb-NO"/>
        </w:rPr>
        <w:tab/>
      </w:r>
      <w:r w:rsidR="001447BE">
        <w:rPr>
          <w:lang w:val="nb-NO"/>
        </w:rPr>
        <w:t xml:space="preserve">Åpen </w:t>
      </w:r>
      <w:r>
        <w:rPr>
          <w:lang w:val="nb-NO"/>
        </w:rPr>
        <w:t xml:space="preserve">½ </w:t>
      </w:r>
      <w:r w:rsidR="001447BE">
        <w:rPr>
          <w:lang w:val="nb-NO"/>
        </w:rPr>
        <w:t xml:space="preserve">time – regioner og landsforeninger kan løfte opp temaer som ønskes drøftet. </w:t>
      </w:r>
    </w:p>
    <w:p w14:paraId="480AD12A" w14:textId="1BDD96DC" w:rsidR="007868BF" w:rsidRDefault="007868BF" w:rsidP="007868BF">
      <w:pPr>
        <w:ind w:left="705" w:hanging="705"/>
        <w:rPr>
          <w:lang w:val="nb-NO"/>
        </w:rPr>
      </w:pPr>
      <w:r>
        <w:rPr>
          <w:lang w:val="nb-NO"/>
        </w:rPr>
        <w:t>1</w:t>
      </w:r>
      <w:r w:rsidR="001447BE">
        <w:rPr>
          <w:lang w:val="nb-NO"/>
        </w:rPr>
        <w:t>3</w:t>
      </w:r>
      <w:r>
        <w:rPr>
          <w:lang w:val="nb-NO"/>
        </w:rPr>
        <w:t>:00:</w:t>
      </w:r>
      <w:r>
        <w:rPr>
          <w:lang w:val="nb-NO"/>
        </w:rPr>
        <w:tab/>
        <w:t>Lunsj og avreise</w:t>
      </w:r>
    </w:p>
    <w:p w14:paraId="480AD12B" w14:textId="77777777" w:rsidR="009123EF" w:rsidRDefault="009123EF" w:rsidP="009123EF">
      <w:pPr>
        <w:rPr>
          <w:lang w:val="nb-NO"/>
        </w:rPr>
      </w:pPr>
    </w:p>
    <w:p w14:paraId="480AD12C" w14:textId="21B1CDF5" w:rsidR="009123EF" w:rsidRDefault="005C5248" w:rsidP="009123EF">
      <w:pPr>
        <w:rPr>
          <w:lang w:val="nb-NO"/>
        </w:rPr>
      </w:pPr>
      <w:r>
        <w:rPr>
          <w:lang w:val="nb-NO"/>
        </w:rPr>
        <w:t xml:space="preserve"> </w:t>
      </w:r>
    </w:p>
    <w:p w14:paraId="480AD12D" w14:textId="77777777" w:rsidR="009123EF" w:rsidRDefault="009123EF" w:rsidP="009123EF">
      <w:pPr>
        <w:rPr>
          <w:lang w:val="nb-NO"/>
        </w:rPr>
      </w:pPr>
    </w:p>
    <w:p w14:paraId="480AD12E" w14:textId="77777777" w:rsidR="009123EF" w:rsidRPr="009123EF" w:rsidRDefault="009123EF" w:rsidP="009123EF">
      <w:pPr>
        <w:rPr>
          <w:lang w:val="nb-NO"/>
        </w:rPr>
      </w:pPr>
    </w:p>
    <w:sectPr w:rsidR="009123EF" w:rsidRPr="009123EF" w:rsidSect="005A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2C0"/>
    <w:multiLevelType w:val="hybridMultilevel"/>
    <w:tmpl w:val="3ED49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215F3"/>
    <w:multiLevelType w:val="hybridMultilevel"/>
    <w:tmpl w:val="11C62884"/>
    <w:lvl w:ilvl="0" w:tplc="A734F58E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A"/>
    <w:rsid w:val="000B1B86"/>
    <w:rsid w:val="001447BE"/>
    <w:rsid w:val="001923D6"/>
    <w:rsid w:val="001C55E5"/>
    <w:rsid w:val="001E183A"/>
    <w:rsid w:val="001E6193"/>
    <w:rsid w:val="002333E3"/>
    <w:rsid w:val="002C7266"/>
    <w:rsid w:val="002D34F8"/>
    <w:rsid w:val="002F7242"/>
    <w:rsid w:val="00331117"/>
    <w:rsid w:val="00367F84"/>
    <w:rsid w:val="00370F8C"/>
    <w:rsid w:val="005A5032"/>
    <w:rsid w:val="005C5248"/>
    <w:rsid w:val="005F0D1E"/>
    <w:rsid w:val="005F3703"/>
    <w:rsid w:val="0060724B"/>
    <w:rsid w:val="00692A84"/>
    <w:rsid w:val="006C12BC"/>
    <w:rsid w:val="00702C99"/>
    <w:rsid w:val="007547DD"/>
    <w:rsid w:val="00775A83"/>
    <w:rsid w:val="007857B7"/>
    <w:rsid w:val="007868BF"/>
    <w:rsid w:val="007A0A99"/>
    <w:rsid w:val="007C6E99"/>
    <w:rsid w:val="009123EF"/>
    <w:rsid w:val="009B5C73"/>
    <w:rsid w:val="009E2679"/>
    <w:rsid w:val="009E5CB5"/>
    <w:rsid w:val="009F7D9B"/>
    <w:rsid w:val="00A27AEC"/>
    <w:rsid w:val="00A34FF4"/>
    <w:rsid w:val="00AB0C75"/>
    <w:rsid w:val="00AE68EC"/>
    <w:rsid w:val="00BB79B6"/>
    <w:rsid w:val="00C42A77"/>
    <w:rsid w:val="00C51DF3"/>
    <w:rsid w:val="00C57FD9"/>
    <w:rsid w:val="00C87521"/>
    <w:rsid w:val="00C92EE4"/>
    <w:rsid w:val="00CB590F"/>
    <w:rsid w:val="00CF119D"/>
    <w:rsid w:val="00D04BAE"/>
    <w:rsid w:val="00D322F0"/>
    <w:rsid w:val="00D940E3"/>
    <w:rsid w:val="00DB720F"/>
    <w:rsid w:val="00DC4C9D"/>
    <w:rsid w:val="00E17481"/>
    <w:rsid w:val="00E45BC0"/>
    <w:rsid w:val="00EC6A6C"/>
    <w:rsid w:val="00EC6E63"/>
    <w:rsid w:val="00EF0453"/>
    <w:rsid w:val="00F03EF3"/>
    <w:rsid w:val="00F740E8"/>
    <w:rsid w:val="00FC18C5"/>
    <w:rsid w:val="00FD4CD5"/>
    <w:rsid w:val="00FD50C0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D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3A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11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1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1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1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1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119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119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119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1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11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F1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F1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119D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F119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F119D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F119D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F119D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F119D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CF1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CF1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1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119D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F119D"/>
    <w:rPr>
      <w:b/>
      <w:bCs/>
    </w:rPr>
  </w:style>
  <w:style w:type="character" w:styleId="Utheving">
    <w:name w:val="Emphasis"/>
    <w:basedOn w:val="Standardskriftforavsnitt"/>
    <w:uiPriority w:val="20"/>
    <w:qFormat/>
    <w:rsid w:val="00CF119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CF119D"/>
    <w:rPr>
      <w:szCs w:val="32"/>
    </w:rPr>
  </w:style>
  <w:style w:type="paragraph" w:styleId="Listeavsnitt">
    <w:name w:val="List Paragraph"/>
    <w:basedOn w:val="Normal"/>
    <w:uiPriority w:val="34"/>
    <w:qFormat/>
    <w:rsid w:val="00CF119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F119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CF119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F119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F119D"/>
    <w:rPr>
      <w:b/>
      <w:i/>
      <w:sz w:val="24"/>
    </w:rPr>
  </w:style>
  <w:style w:type="character" w:styleId="Svakutheving">
    <w:name w:val="Subtle Emphasis"/>
    <w:uiPriority w:val="19"/>
    <w:qFormat/>
    <w:rsid w:val="00CF119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CF119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CF119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CF119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CF119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F119D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3A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11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1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1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1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1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119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119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119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1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11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F1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F1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119D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F119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F119D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F119D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F119D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F119D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CF1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CF1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1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119D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F119D"/>
    <w:rPr>
      <w:b/>
      <w:bCs/>
    </w:rPr>
  </w:style>
  <w:style w:type="character" w:styleId="Utheving">
    <w:name w:val="Emphasis"/>
    <w:basedOn w:val="Standardskriftforavsnitt"/>
    <w:uiPriority w:val="20"/>
    <w:qFormat/>
    <w:rsid w:val="00CF119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CF119D"/>
    <w:rPr>
      <w:szCs w:val="32"/>
    </w:rPr>
  </w:style>
  <w:style w:type="paragraph" w:styleId="Listeavsnitt">
    <w:name w:val="List Paragraph"/>
    <w:basedOn w:val="Normal"/>
    <w:uiPriority w:val="34"/>
    <w:qFormat/>
    <w:rsid w:val="00CF119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F119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CF119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F119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F119D"/>
    <w:rPr>
      <w:b/>
      <w:i/>
      <w:sz w:val="24"/>
    </w:rPr>
  </w:style>
  <w:style w:type="character" w:styleId="Svakutheving">
    <w:name w:val="Subtle Emphasis"/>
    <w:uiPriority w:val="19"/>
    <w:qFormat/>
    <w:rsid w:val="00CF119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CF119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CF119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CF119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CF119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F119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e dokumenter" ma:contentTypeID="0x010100AD30A7DC06BF1545A39F44A1B5D5E3E10005F996B48A84AE4E8386B1387B8A68DF" ma:contentTypeVersion="22" ma:contentTypeDescription="" ma:contentTypeScope="" ma:versionID="827f46157923b67fe217fc3101cba3b5">
  <xsd:schema xmlns:xsd="http://www.w3.org/2001/XMLSchema" xmlns:xs="http://www.w3.org/2001/XMLSchema" xmlns:p="http://schemas.microsoft.com/office/2006/metadata/properties" xmlns:ns2="91b1478a-a65c-4a20-a811-a5013382a7e3" xmlns:ns3="241b471f-05ac-424d-ae1c-0b29cd910a55" targetNamespace="http://schemas.microsoft.com/office/2006/metadata/properties" ma:root="true" ma:fieldsID="06cd2f28b00312628e4cbe9f54d63e8e" ns2:_="" ns3:_="">
    <xsd:import namespace="91b1478a-a65c-4a20-a811-a5013382a7e3"/>
    <xsd:import namespace="241b471f-05ac-424d-ae1c-0b29cd910a5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rganisasjonsleddTaxHTField0" minOccurs="0"/>
                <xsd:element ref="ns2:ÅrTaxHTField0" minOccurs="0"/>
                <xsd:element ref="ns3:P00000000000000000000000000000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sjonsleddTaxHTField0" ma:index="10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1cb522a-a89f-4732-ae6c-d0a3bc5d0c25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TaxHTField0" ma:index="12" nillable="true" ma:displayName="År_0" ma:hidden="true" ma:internalName="_x00c5_r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471f-05ac-424d-ae1c-0b29cd910a55" elementFormDefault="qualified">
    <xsd:import namespace="http://schemas.microsoft.com/office/2006/documentManagement/types"/>
    <xsd:import namespace="http://schemas.microsoft.com/office/infopath/2007/PartnerControls"/>
    <xsd:element name="P0000000000000000000000000000001" ma:index="13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91b1478a-a65c-4a20-a811-a5013382a7e3"/>
    <ÅrTaxHTField0 xmlns="91b1478a-a65c-4a20-a811-a5013382a7e3" xsi:nil="true"/>
    <OrganisasjonsleddTaxHTField0 xmlns="91b1478a-a65c-4a20-a811-a5013382a7e3">
      <Terms xmlns="http://schemas.microsoft.com/office/infopath/2007/PartnerControls"/>
    </Organisasjonsledd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D0E5F-8B67-4A04-8D64-36AA6C740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478a-a65c-4a20-a811-a5013382a7e3"/>
    <ds:schemaRef ds:uri="241b471f-05ac-424d-ae1c-0b29cd91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550E0-B936-453A-BFFA-E6BD3DA0632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41b471f-05ac-424d-ae1c-0b29cd910a55"/>
    <ds:schemaRef ds:uri="91b1478a-a65c-4a20-a811-a5013382a7e3"/>
  </ds:schemaRefs>
</ds:datastoreItem>
</file>

<file path=customXml/itemProps3.xml><?xml version="1.0" encoding="utf-8"?>
<ds:datastoreItem xmlns:ds="http://schemas.openxmlformats.org/officeDocument/2006/customXml" ds:itemID="{E2868E01-32C1-48C5-BF54-2572B17AF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lederkonferansen 2010</vt:lpstr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lederkonferansen 2010</dc:title>
  <dc:creator>arnsteing</dc:creator>
  <cp:lastModifiedBy>Arnstein Grendahl</cp:lastModifiedBy>
  <cp:revision>7</cp:revision>
  <cp:lastPrinted>2014-08-07T10:44:00Z</cp:lastPrinted>
  <dcterms:created xsi:type="dcterms:W3CDTF">2014-08-06T08:02:00Z</dcterms:created>
  <dcterms:modified xsi:type="dcterms:W3CDTF">2014-08-12T08:05:00Z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0x010100AD30A7DC06BF1545A39F44A1B5D5E3E10005F996B48A84AE4E8386B1387B8A68DF</vt:lpwstr>
  </property>
  <property fmtid="{D5CDD505-2E9C-101B-9397-08002B2CF9AE}" pid="3" name="Organisasjonsledd">
    <vt:lpwstr/>
  </property>
  <property fmtid="{D5CDD505-2E9C-101B-9397-08002B2CF9AE}" pid="4" name="År">
    <vt:lpwstr/>
  </property>
</Properties>
</file>