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24"/>
        </w:rPr>
        <w:id w:val="-1548831514"/>
        <w:docPartObj>
          <w:docPartGallery w:val="Cover Pages"/>
          <w:docPartUnique/>
        </w:docPartObj>
      </w:sdtPr>
      <w:sdtEndPr/>
      <w:sdtContent>
        <w:p w14:paraId="29F555FD" w14:textId="77777777" w:rsidR="00B52EFF" w:rsidRPr="00CA6543" w:rsidRDefault="00AF2EA1">
          <w:pPr>
            <w:rPr>
              <w:sz w:val="24"/>
            </w:rPr>
          </w:pPr>
          <w:r w:rsidRPr="00CA6543">
            <w:rPr>
              <w:noProof/>
              <w:sz w:val="24"/>
              <w:lang w:eastAsia="nb-NO"/>
            </w:rPr>
            <mc:AlternateContent>
              <mc:Choice Requires="wpg">
                <w:drawing>
                  <wp:anchor distT="0" distB="0" distL="114300" distR="114300" simplePos="0" relativeHeight="251678720" behindDoc="0" locked="0" layoutInCell="0" allowOverlap="1" wp14:anchorId="0DA8ABF0" wp14:editId="1AD8DA4D">
                    <wp:simplePos x="0" y="0"/>
                    <wp:positionH relativeFrom="page">
                      <wp:align>right</wp:align>
                    </wp:positionH>
                    <wp:positionV relativeFrom="page">
                      <wp:align>top</wp:align>
                    </wp:positionV>
                    <wp:extent cx="2007870"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068" cy="10058400"/>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År"/>
                                    <w:id w:val="439965531"/>
                                    <w:showingPlcHdr/>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2377F103" w14:textId="77777777" w:rsidR="002D462E" w:rsidRDefault="002D462E">
                                      <w:pPr>
                                        <w:pStyle w:val="Ingenmellomro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mv="urn:schemas-microsoft-com:mac:vml" xmlns:mo="http://schemas.microsoft.com/office/mac/office/2008/main">
                <w:pict>
                  <v:group id="Gruppe 14" o:spid="_x0000_s1026" style="position:absolute;margin-left:106.9pt;margin-top:0;width:158.1pt;height:11in;z-index:251678720;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a28e6a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a28e6a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År"/>
                              <w:id w:val="439965531"/>
                              <w:showingPlcHdr/>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Content>
                              <w:p w:rsidR="002D462E" w:rsidRDefault="002D462E">
                                <w:pPr>
                                  <w:pStyle w:val="Ingenmellomro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w10:wrap anchorx="page" anchory="page"/>
                  </v:group>
                </w:pict>
              </mc:Fallback>
            </mc:AlternateContent>
          </w:r>
          <w:r w:rsidR="00B52EFF" w:rsidRPr="00CA6543">
            <w:rPr>
              <w:noProof/>
              <w:sz w:val="24"/>
              <w:lang w:eastAsia="nb-NO"/>
            </w:rPr>
            <mc:AlternateContent>
              <mc:Choice Requires="wps">
                <w:drawing>
                  <wp:anchor distT="0" distB="0" distL="114300" distR="114300" simplePos="0" relativeHeight="251680768" behindDoc="0" locked="0" layoutInCell="0" allowOverlap="1" wp14:anchorId="0C3B73B9" wp14:editId="5FD3391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04025" cy="629920"/>
                    <wp:effectExtent l="0" t="0" r="0" b="7620"/>
                    <wp:wrapNone/>
                    <wp:docPr id="36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62992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tel"/>
                                  <w:id w:val="1955131449"/>
                                  <w:dataBinding w:prefixMappings="xmlns:ns0='http://schemas.openxmlformats.org/package/2006/metadata/core-properties' xmlns:ns1='http://purl.org/dc/elements/1.1/'" w:xpath="/ns0:coreProperties[1]/ns1:title[1]" w:storeItemID="{6C3C8BC8-F283-45AE-878A-BAB7291924A1}"/>
                                  <w:text/>
                                </w:sdtPr>
                                <w:sdtEndPr/>
                                <w:sdtContent>
                                  <w:p w14:paraId="1C217FC0" w14:textId="77777777" w:rsidR="002D462E" w:rsidRDefault="002D462E" w:rsidP="00047485">
                                    <w:pPr>
                                      <w:pStyle w:val="Ingenmellomrom"/>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Håndbok for brukermedvirkere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mv="urn:schemas-microsoft-com:mac:vml" xmlns:mo="http://schemas.microsoft.com/office/mac/office/2008/main">
                <w:pict>
                  <v:rect id="Rektangel 16" o:spid="_x0000_s1031" style="position:absolute;margin-left:0;margin-top:0;width:550.8pt;height:50.4pt;z-index:25168076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qvNwIAAGM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K3Jeq83AgAAYwQAAA4AAAAAAAAAAAAAAAAA&#10;LgIAAGRycy9lMm9Eb2MueG1sUEsBAi0AFAAGAAgAAAAhAKgn+jHaAAAABgEAAA8AAAAAAAAAAAAA&#10;AAAAkQQAAGRycy9kb3ducmV2LnhtbFBLBQYAAAAABAAEAPMAAACYBQAAAAA=&#10;" o:allowincell="f" fillcolor="#d34817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tel"/>
                            <w:id w:val="1955131449"/>
                            <w:dataBinding w:prefixMappings="xmlns:ns0='http://schemas.openxmlformats.org/package/2006/metadata/core-properties' xmlns:ns1='http://purl.org/dc/elements/1.1/'" w:xpath="/ns0:coreProperties[1]/ns1:title[1]" w:storeItemID="{6C3C8BC8-F283-45AE-878A-BAB7291924A1}"/>
                            <w:text/>
                          </w:sdtPr>
                          <w:sdtContent>
                            <w:p w:rsidR="002D462E" w:rsidRDefault="002D462E" w:rsidP="00047485">
                              <w:pPr>
                                <w:pStyle w:val="Ingenmellomrom"/>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Håndbok for brukermedvirkere</w:t>
                              </w:r>
                            </w:p>
                          </w:sdtContent>
                        </w:sdt>
                      </w:txbxContent>
                    </v:textbox>
                    <w10:wrap anchorx="page" anchory="page"/>
                  </v:rect>
                </w:pict>
              </mc:Fallback>
            </mc:AlternateContent>
          </w:r>
        </w:p>
        <w:p w14:paraId="43F08C19" w14:textId="77777777" w:rsidR="00B52EFF" w:rsidRPr="00CA6543" w:rsidRDefault="00AF2EA1">
          <w:pPr>
            <w:rPr>
              <w:sz w:val="24"/>
            </w:rPr>
          </w:pPr>
          <w:r w:rsidRPr="00CA6543">
            <w:rPr>
              <w:noProof/>
              <w:sz w:val="24"/>
              <w:lang w:eastAsia="nb-NO"/>
            </w:rPr>
            <mc:AlternateContent>
              <mc:Choice Requires="wps">
                <w:drawing>
                  <wp:anchor distT="0" distB="0" distL="114300" distR="114300" simplePos="0" relativeHeight="251693056" behindDoc="0" locked="0" layoutInCell="1" allowOverlap="1" wp14:anchorId="454188EF" wp14:editId="7E2F1C67">
                    <wp:simplePos x="0" y="0"/>
                    <wp:positionH relativeFrom="column">
                      <wp:posOffset>-353060</wp:posOffset>
                    </wp:positionH>
                    <wp:positionV relativeFrom="paragraph">
                      <wp:posOffset>229045</wp:posOffset>
                    </wp:positionV>
                    <wp:extent cx="4618990" cy="783590"/>
                    <wp:effectExtent l="0" t="0" r="10160" b="1651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783590"/>
                            </a:xfrm>
                            <a:prstGeom prst="rect">
                              <a:avLst/>
                            </a:prstGeom>
                            <a:solidFill>
                              <a:srgbClr val="FFFFFF"/>
                            </a:solidFill>
                            <a:ln w="12700">
                              <a:solidFill>
                                <a:schemeClr val="tx1"/>
                              </a:solidFill>
                              <a:prstDash val="lgDash"/>
                              <a:miter lim="800000"/>
                              <a:headEnd/>
                              <a:tailEnd/>
                            </a:ln>
                          </wps:spPr>
                          <wps:txbx>
                            <w:txbxContent>
                              <w:p w14:paraId="33E70656" w14:textId="77777777" w:rsidR="002D462E" w:rsidRDefault="002D462E" w:rsidP="00C509C9">
                                <w:pPr>
                                  <w:jc w:val="center"/>
                                </w:pPr>
                                <w:r w:rsidRPr="00C509C9">
                                  <w:rPr>
                                    <w:iCs/>
                                    <w:color w:val="D34817" w:themeColor="accent1"/>
                                    <w:sz w:val="28"/>
                                    <w:szCs w:val="24"/>
                                  </w:rPr>
                                  <w:t xml:space="preserve">Brukermedvirkning gir oss ikke mer rett til å bestemme, </w:t>
                                </w:r>
                                <w:r w:rsidRPr="00C509C9">
                                  <w:rPr>
                                    <w:iCs/>
                                    <w:color w:val="D34817" w:themeColor="accent1"/>
                                    <w:sz w:val="28"/>
                                    <w:szCs w:val="24"/>
                                  </w:rPr>
                                  <w:br/>
                                  <w:t xml:space="preserve">men det gir oss mulighet til å påvirke andre </w:t>
                                </w:r>
                                <w:r>
                                  <w:rPr>
                                    <w:iCs/>
                                    <w:color w:val="D34817" w:themeColor="accent1"/>
                                    <w:sz w:val="28"/>
                                    <w:szCs w:val="24"/>
                                  </w:rPr>
                                  <w:br/>
                                </w:r>
                                <w:r w:rsidRPr="00C509C9">
                                  <w:rPr>
                                    <w:iCs/>
                                    <w:color w:val="D34817" w:themeColor="accent1"/>
                                    <w:sz w:val="28"/>
                                    <w:szCs w:val="24"/>
                                  </w:rPr>
                                  <w:t>til å ta rett bestemmelse</w:t>
                                </w:r>
                                <w:r w:rsidRPr="00E46A07">
                                  <w:rPr>
                                    <w:iCs/>
                                    <w:color w:val="D34817" w:themeColor="accen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kstboks 2" o:spid="_x0000_s1032" type="#_x0000_t202" style="position:absolute;margin-left:-27.8pt;margin-top:18.05pt;width:363.7pt;height:6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" strokecolor="black [3213]" strokeweight="1pt">
                    <v:stroke dashstyle="longDash"/>
                    <v:textbox>
                      <w:txbxContent>
                        <w:p w:rsidR="002D462E" w:rsidRDefault="002D462E" w:rsidP="00C509C9">
                          <w:pPr>
                            <w:jc w:val="center"/>
                          </w:pPr>
                          <w:r w:rsidRPr="00C509C9">
                            <w:rPr>
                              <w:iCs/>
                              <w:color w:val="D34817" w:themeColor="accent1"/>
                              <w:sz w:val="28"/>
                              <w:szCs w:val="24"/>
                            </w:rPr>
                            <w:t xml:space="preserve">Brukermedvirkning gir oss ikke mer rett til å bestemme, </w:t>
                          </w:r>
                          <w:r w:rsidRPr="00C509C9">
                            <w:rPr>
                              <w:iCs/>
                              <w:color w:val="D34817" w:themeColor="accent1"/>
                              <w:sz w:val="28"/>
                              <w:szCs w:val="24"/>
                            </w:rPr>
                            <w:br/>
                            <w:t xml:space="preserve">men det gir oss mulighet til å påvirke andre </w:t>
                          </w:r>
                          <w:r>
                            <w:rPr>
                              <w:iCs/>
                              <w:color w:val="D34817" w:themeColor="accent1"/>
                              <w:sz w:val="28"/>
                              <w:szCs w:val="24"/>
                            </w:rPr>
                            <w:br/>
                          </w:r>
                          <w:r w:rsidRPr="00C509C9">
                            <w:rPr>
                              <w:iCs/>
                              <w:color w:val="D34817" w:themeColor="accent1"/>
                              <w:sz w:val="28"/>
                              <w:szCs w:val="24"/>
                            </w:rPr>
                            <w:t>til å ta rett bestemmelse</w:t>
                          </w:r>
                          <w:r w:rsidRPr="00E46A07">
                            <w:rPr>
                              <w:iCs/>
                              <w:color w:val="D34817" w:themeColor="accent1"/>
                              <w:sz w:val="24"/>
                              <w:szCs w:val="24"/>
                            </w:rPr>
                            <w:t>.</w:t>
                          </w:r>
                        </w:p>
                      </w:txbxContent>
                    </v:textbox>
                  </v:shape>
                </w:pict>
              </mc:Fallback>
            </mc:AlternateContent>
          </w:r>
          <w:r w:rsidR="00C2611C">
            <w:rPr>
              <w:noProof/>
              <w:sz w:val="24"/>
              <w:lang w:eastAsia="nb-NO"/>
            </w:rPr>
            <w:drawing>
              <wp:anchor distT="0" distB="0" distL="114300" distR="114300" simplePos="0" relativeHeight="251696128" behindDoc="1" locked="0" layoutInCell="1" allowOverlap="1" wp14:anchorId="7061849D" wp14:editId="68297C22">
                <wp:simplePos x="0" y="0"/>
                <wp:positionH relativeFrom="column">
                  <wp:posOffset>-389791</wp:posOffset>
                </wp:positionH>
                <wp:positionV relativeFrom="paragraph">
                  <wp:posOffset>1704480</wp:posOffset>
                </wp:positionV>
                <wp:extent cx="5290858" cy="6198529"/>
                <wp:effectExtent l="0" t="0" r="508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asjeme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0858" cy="6198529"/>
                        </a:xfrm>
                        <a:prstGeom prst="rect">
                          <a:avLst/>
                        </a:prstGeom>
                      </pic:spPr>
                    </pic:pic>
                  </a:graphicData>
                </a:graphic>
                <wp14:sizeRelH relativeFrom="page">
                  <wp14:pctWidth>0</wp14:pctWidth>
                </wp14:sizeRelH>
                <wp14:sizeRelV relativeFrom="page">
                  <wp14:pctHeight>0</wp14:pctHeight>
                </wp14:sizeRelV>
              </wp:anchor>
            </w:drawing>
          </w:r>
          <w:r w:rsidR="00047485" w:rsidRPr="00CA6543">
            <w:rPr>
              <w:noProof/>
              <w:sz w:val="24"/>
              <w:lang w:eastAsia="nb-NO"/>
            </w:rPr>
            <w:drawing>
              <wp:anchor distT="0" distB="0" distL="114300" distR="114300" simplePos="0" relativeHeight="251691008" behindDoc="0" locked="0" layoutInCell="1" allowOverlap="1" wp14:anchorId="1A8C235C" wp14:editId="0D352F55">
                <wp:simplePos x="0" y="0"/>
                <wp:positionH relativeFrom="column">
                  <wp:posOffset>3314700</wp:posOffset>
                </wp:positionH>
                <wp:positionV relativeFrom="paragraph">
                  <wp:posOffset>7226300</wp:posOffset>
                </wp:positionV>
                <wp:extent cx="952500" cy="184785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_logo.jpg"/>
                        <pic:cNvPicPr/>
                      </pic:nvPicPr>
                      <pic:blipFill>
                        <a:blip r:embed="rId11">
                          <a:extLst>
                            <a:ext uri="{28A0092B-C50C-407E-A947-70E740481C1C}">
                              <a14:useLocalDpi xmlns:a14="http://schemas.microsoft.com/office/drawing/2010/main" val="0"/>
                            </a:ext>
                          </a:extLst>
                        </a:blip>
                        <a:stretch>
                          <a:fillRect/>
                        </a:stretch>
                      </pic:blipFill>
                      <pic:spPr>
                        <a:xfrm>
                          <a:off x="0" y="0"/>
                          <a:ext cx="952500" cy="1847850"/>
                        </a:xfrm>
                        <a:prstGeom prst="rect">
                          <a:avLst/>
                        </a:prstGeom>
                      </pic:spPr>
                    </pic:pic>
                  </a:graphicData>
                </a:graphic>
                <wp14:sizeRelH relativeFrom="page">
                  <wp14:pctWidth>0</wp14:pctWidth>
                </wp14:sizeRelH>
                <wp14:sizeRelV relativeFrom="page">
                  <wp14:pctHeight>0</wp14:pctHeight>
                </wp14:sizeRelV>
              </wp:anchor>
            </w:drawing>
          </w:r>
          <w:r w:rsidR="00E46A07" w:rsidRPr="00CA6543">
            <w:rPr>
              <w:noProof/>
              <w:sz w:val="24"/>
              <w:lang w:eastAsia="nb-NO"/>
            </w:rPr>
            <mc:AlternateContent>
              <mc:Choice Requires="wps">
                <w:drawing>
                  <wp:anchor distT="0" distB="0" distL="114300" distR="114300" simplePos="0" relativeHeight="251686912" behindDoc="0" locked="0" layoutInCell="1" allowOverlap="1" wp14:anchorId="4C65781D" wp14:editId="6BBDDF21">
                    <wp:simplePos x="0" y="0"/>
                    <wp:positionH relativeFrom="column">
                      <wp:posOffset>-241211</wp:posOffset>
                    </wp:positionH>
                    <wp:positionV relativeFrom="paragraph">
                      <wp:posOffset>7836091</wp:posOffset>
                    </wp:positionV>
                    <wp:extent cx="3359785" cy="1233377"/>
                    <wp:effectExtent l="0" t="0" r="0" b="508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233377"/>
                            </a:xfrm>
                            <a:prstGeom prst="rect">
                              <a:avLst/>
                            </a:prstGeom>
                            <a:solidFill>
                              <a:srgbClr val="FFFFFF"/>
                            </a:solidFill>
                            <a:ln w="9525">
                              <a:noFill/>
                              <a:miter lim="800000"/>
                              <a:headEnd/>
                              <a:tailEnd/>
                            </a:ln>
                          </wps:spPr>
                          <wps:txbx>
                            <w:txbxContent>
                              <w:p w14:paraId="0F51F5EB" w14:textId="77777777" w:rsidR="002D462E" w:rsidRPr="00047485" w:rsidRDefault="002D462E" w:rsidP="00E46A07">
                                <w:pPr>
                                  <w:pStyle w:val="Undertittel"/>
                                  <w:spacing w:line="360" w:lineRule="auto"/>
                                  <w:jc w:val="center"/>
                                  <w:rPr>
                                    <w:b/>
                                    <w:i w:val="0"/>
                                    <w:sz w:val="28"/>
                                  </w:rPr>
                                </w:pPr>
                                <w:r w:rsidRPr="00047485">
                                  <w:rPr>
                                    <w:b/>
                                    <w:i w:val="0"/>
                                    <w:sz w:val="28"/>
                                  </w:rPr>
                                  <w:t xml:space="preserve">En håndbok for deg som er, </w:t>
                                </w:r>
                                <w:r w:rsidRPr="00047485">
                                  <w:rPr>
                                    <w:b/>
                                    <w:i w:val="0"/>
                                    <w:sz w:val="28"/>
                                  </w:rPr>
                                  <w:br/>
                                  <w:t xml:space="preserve">eller har lyst til å bli, </w:t>
                                </w:r>
                                <w:r w:rsidRPr="00047485">
                                  <w:rPr>
                                    <w:b/>
                                    <w:i w:val="0"/>
                                    <w:sz w:val="28"/>
                                  </w:rPr>
                                  <w:br/>
                                  <w:t>en brukermedvirker på vegne av Norges Handikapforbund</w:t>
                                </w:r>
                              </w:p>
                              <w:p w14:paraId="5653DF08" w14:textId="77777777" w:rsidR="002D462E" w:rsidRDefault="002D462E" w:rsidP="00E46A0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margin-left:-19pt;margin-top:617pt;width:264.55pt;height:9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" stroked="f">
                    <v:textbox>
                      <w:txbxContent>
                        <w:p w:rsidR="002D462E" w:rsidRPr="00047485" w:rsidRDefault="002D462E" w:rsidP="00E46A07">
                          <w:pPr>
                            <w:pStyle w:val="Undertittel"/>
                            <w:spacing w:line="360" w:lineRule="auto"/>
                            <w:jc w:val="center"/>
                            <w:rPr>
                              <w:b/>
                              <w:i w:val="0"/>
                              <w:sz w:val="28"/>
                            </w:rPr>
                          </w:pPr>
                          <w:r w:rsidRPr="00047485">
                            <w:rPr>
                              <w:b/>
                              <w:i w:val="0"/>
                              <w:sz w:val="28"/>
                            </w:rPr>
                            <w:t xml:space="preserve">En håndbok for deg som er, </w:t>
                          </w:r>
                          <w:r w:rsidRPr="00047485">
                            <w:rPr>
                              <w:b/>
                              <w:i w:val="0"/>
                              <w:sz w:val="28"/>
                            </w:rPr>
                            <w:br/>
                            <w:t xml:space="preserve">eller har lyst til å bli, </w:t>
                          </w:r>
                          <w:r w:rsidRPr="00047485">
                            <w:rPr>
                              <w:b/>
                              <w:i w:val="0"/>
                              <w:sz w:val="28"/>
                            </w:rPr>
                            <w:br/>
                            <w:t>en brukermedvirker på vegne av Norges Handikapforbund</w:t>
                          </w:r>
                        </w:p>
                        <w:p w:rsidR="002D462E" w:rsidRDefault="002D462E" w:rsidP="00E46A07">
                          <w:pPr>
                            <w:jc w:val="center"/>
                          </w:pPr>
                        </w:p>
                      </w:txbxContent>
                    </v:textbox>
                  </v:shape>
                </w:pict>
              </mc:Fallback>
            </mc:AlternateContent>
          </w:r>
          <w:r w:rsidR="00B52EFF" w:rsidRPr="00CA6543">
            <w:rPr>
              <w:sz w:val="24"/>
            </w:rPr>
            <w:br w:type="page"/>
          </w:r>
        </w:p>
      </w:sdtContent>
    </w:sdt>
    <w:p w14:paraId="2A7CC583" w14:textId="77777777" w:rsidR="000620B2" w:rsidRPr="00CA6543" w:rsidRDefault="00F4406E" w:rsidP="00C6350E">
      <w:pPr>
        <w:pStyle w:val="Overskrift1"/>
        <w:spacing w:line="360" w:lineRule="auto"/>
        <w:rPr>
          <w:rFonts w:ascii="Arial" w:hAnsi="Arial" w:cs="Arial"/>
          <w:sz w:val="32"/>
        </w:rPr>
      </w:pPr>
      <w:bookmarkStart w:id="1" w:name="_Toc401733536"/>
      <w:r w:rsidRPr="00CA6543">
        <w:rPr>
          <w:rFonts w:ascii="Arial" w:hAnsi="Arial" w:cs="Arial"/>
          <w:sz w:val="32"/>
        </w:rPr>
        <w:lastRenderedPageBreak/>
        <w:t>Forord</w:t>
      </w:r>
      <w:bookmarkEnd w:id="1"/>
    </w:p>
    <w:p w14:paraId="0FB20F34" w14:textId="77777777" w:rsidR="00CA6543" w:rsidRPr="00CA6543" w:rsidRDefault="000620B2" w:rsidP="00C6350E">
      <w:pPr>
        <w:spacing w:line="360" w:lineRule="auto"/>
        <w:rPr>
          <w:rFonts w:ascii="Arial" w:hAnsi="Arial" w:cs="Arial"/>
          <w:sz w:val="24"/>
        </w:rPr>
      </w:pPr>
      <w:r w:rsidRPr="00CA6543">
        <w:rPr>
          <w:rFonts w:ascii="Arial" w:hAnsi="Arial" w:cs="Arial"/>
          <w:sz w:val="24"/>
        </w:rPr>
        <w:t>Denne håndboken er skrevet for deg som er, eller har lyst til å bli, en</w:t>
      </w:r>
      <w:r w:rsidR="00F4406E" w:rsidRPr="00CA6543">
        <w:rPr>
          <w:rFonts w:ascii="Arial" w:hAnsi="Arial" w:cs="Arial"/>
          <w:sz w:val="24"/>
        </w:rPr>
        <w:t xml:space="preserve"> brukermedvirker på vegne av Norges Handikapforbund (NHF)</w:t>
      </w:r>
      <w:r w:rsidRPr="00CA6543">
        <w:rPr>
          <w:rFonts w:ascii="Arial" w:hAnsi="Arial" w:cs="Arial"/>
          <w:sz w:val="24"/>
        </w:rPr>
        <w:t>. Det</w:t>
      </w:r>
      <w:r w:rsidR="0088514E" w:rsidRPr="00CA6543">
        <w:rPr>
          <w:rFonts w:ascii="Arial" w:hAnsi="Arial" w:cs="Arial"/>
          <w:sz w:val="24"/>
        </w:rPr>
        <w:t xml:space="preserve"> er vi veldig takknemlige for. </w:t>
      </w:r>
      <w:r w:rsidRPr="00CA6543">
        <w:rPr>
          <w:rFonts w:ascii="Arial" w:hAnsi="Arial" w:cs="Arial"/>
          <w:sz w:val="24"/>
        </w:rPr>
        <w:t>Det å medvirke på vegne av en organisasjon og mange mennesker, er noe helt annet enn individuell brukermedvirkning hvor du bare skal ivareta dine egne in</w:t>
      </w:r>
      <w:r w:rsidR="0088514E" w:rsidRPr="00CA6543">
        <w:rPr>
          <w:rFonts w:ascii="Arial" w:hAnsi="Arial" w:cs="Arial"/>
          <w:sz w:val="24"/>
        </w:rPr>
        <w:t>teresser.</w:t>
      </w:r>
      <w:r w:rsidRPr="00CA6543">
        <w:rPr>
          <w:rFonts w:ascii="Arial" w:hAnsi="Arial" w:cs="Arial"/>
          <w:sz w:val="24"/>
        </w:rPr>
        <w:t xml:space="preserve"> Vi håper denne håndboken kan gi deg hjelp på vei</w:t>
      </w:r>
      <w:r w:rsidR="004506A8" w:rsidRPr="00CA6543">
        <w:rPr>
          <w:rFonts w:ascii="Arial" w:hAnsi="Arial" w:cs="Arial"/>
          <w:sz w:val="24"/>
        </w:rPr>
        <w:t>en</w:t>
      </w:r>
      <w:r w:rsidRPr="00CA6543">
        <w:rPr>
          <w:rFonts w:ascii="Arial" w:hAnsi="Arial" w:cs="Arial"/>
          <w:sz w:val="24"/>
        </w:rPr>
        <w:t xml:space="preserve"> til å bli dyktig og trygg i rollen som brukermedvirker for NHF. </w:t>
      </w:r>
      <w:r w:rsidR="00F6554E" w:rsidRPr="00CA6543">
        <w:rPr>
          <w:rFonts w:ascii="Arial" w:hAnsi="Arial" w:cs="Arial"/>
          <w:sz w:val="24"/>
        </w:rPr>
        <w:t xml:space="preserve">Vår </w:t>
      </w:r>
      <w:r w:rsidR="00CA6543" w:rsidRPr="00CA6543">
        <w:rPr>
          <w:rFonts w:ascii="Arial" w:hAnsi="Arial" w:cs="Arial"/>
          <w:sz w:val="24"/>
        </w:rPr>
        <w:t>styrke ligger i at vi arbeider for et samfunn for alle, og ikke kun for særløsninger for den enkelte.</w:t>
      </w:r>
    </w:p>
    <w:p w14:paraId="3CFE04D9" w14:textId="77777777" w:rsidR="000620B2" w:rsidRPr="00CA6543" w:rsidRDefault="000620B2" w:rsidP="00C6350E">
      <w:pPr>
        <w:spacing w:line="360" w:lineRule="auto"/>
        <w:rPr>
          <w:rFonts w:ascii="Arial" w:hAnsi="Arial" w:cs="Arial"/>
          <w:bCs/>
          <w:sz w:val="24"/>
        </w:rPr>
      </w:pPr>
      <w:r w:rsidRPr="00CA6543">
        <w:rPr>
          <w:rFonts w:ascii="Arial" w:hAnsi="Arial" w:cs="Arial"/>
          <w:bCs/>
          <w:sz w:val="24"/>
        </w:rPr>
        <w:t xml:space="preserve">I første del av boken, vil du finne litt generell informasjon om brukermedvirkning. I del to, vil du kunne bli bedre kjent med NHFs </w:t>
      </w:r>
      <w:r w:rsidR="004506A8" w:rsidRPr="00CA6543">
        <w:rPr>
          <w:rFonts w:ascii="Arial" w:hAnsi="Arial" w:cs="Arial"/>
          <w:bCs/>
          <w:sz w:val="24"/>
        </w:rPr>
        <w:t>hovedmålsettinger</w:t>
      </w:r>
      <w:r w:rsidRPr="00CA6543">
        <w:rPr>
          <w:rFonts w:ascii="Arial" w:hAnsi="Arial" w:cs="Arial"/>
          <w:bCs/>
          <w:sz w:val="24"/>
        </w:rPr>
        <w:t>, og hvordan du kan jobbe med disse. Det er viktig med lojalitet og tilknytning til organisasjonen</w:t>
      </w:r>
      <w:r w:rsidR="004506A8" w:rsidRPr="00CA6543">
        <w:rPr>
          <w:rFonts w:ascii="Arial" w:hAnsi="Arial" w:cs="Arial"/>
          <w:bCs/>
          <w:sz w:val="24"/>
        </w:rPr>
        <w:t xml:space="preserve"> du representerer. </w:t>
      </w:r>
      <w:r w:rsidRPr="00CA6543">
        <w:rPr>
          <w:rFonts w:ascii="Arial" w:hAnsi="Arial" w:cs="Arial"/>
          <w:bCs/>
          <w:sz w:val="24"/>
        </w:rPr>
        <w:t xml:space="preserve">Du kan aktivt benytte deg av NHF for å få informasjon om det vi arbeider med. I del tre av heftet, kan du lese om de ulike representasjonsordningene som NHF som oftest er representert i. Her kan du se hva de ulike råd og utvalg arbeider med, og lese litt om hvordan de fungerer. I siste del av heftet finner du definisjoner, forklaring på forkortelser, henvisninger til lovverk og andre referanser som vi tenker kan være nyttige i ditt arbeid. Heftet er ment som å være et levende dokument, og du vil alltid finne oppdatert informasjon på våre nettsider. I nettutgaven av heftet, vil du finne flere vedlegg i form av faktaark og lignende. </w:t>
      </w:r>
    </w:p>
    <w:p w14:paraId="780CD331" w14:textId="77777777" w:rsidR="000620B2" w:rsidRPr="00CA6543" w:rsidRDefault="00F4406E" w:rsidP="00C6350E">
      <w:pPr>
        <w:spacing w:line="360" w:lineRule="auto"/>
        <w:rPr>
          <w:rFonts w:ascii="Arial" w:hAnsi="Arial" w:cs="Arial"/>
          <w:sz w:val="24"/>
        </w:rPr>
      </w:pPr>
      <w:r w:rsidRPr="00CA6543">
        <w:rPr>
          <w:rFonts w:ascii="Arial" w:hAnsi="Arial" w:cs="Arial"/>
          <w:sz w:val="24"/>
        </w:rPr>
        <w:t xml:space="preserve">Håndboka vil med andre ord hjelpe </w:t>
      </w:r>
      <w:r w:rsidR="000620B2" w:rsidRPr="00CA6543">
        <w:rPr>
          <w:rFonts w:ascii="Arial" w:hAnsi="Arial" w:cs="Arial"/>
          <w:sz w:val="24"/>
        </w:rPr>
        <w:t xml:space="preserve">deg til å finne ut hvilke saker som er viktige for NHF, og hva NHF mener i de ulike sakene. Du vil også finne henvisninger til nyttig </w:t>
      </w:r>
      <w:r w:rsidR="00F6554E" w:rsidRPr="00CA6543">
        <w:rPr>
          <w:rFonts w:ascii="Arial" w:hAnsi="Arial" w:cs="Arial"/>
          <w:sz w:val="24"/>
        </w:rPr>
        <w:t xml:space="preserve">informasjon og bakgrunnsstoff. </w:t>
      </w:r>
    </w:p>
    <w:p w14:paraId="1F0F0141" w14:textId="77777777" w:rsidR="00F6554E" w:rsidRPr="00CA6543" w:rsidRDefault="00F6554E" w:rsidP="00C6350E">
      <w:pPr>
        <w:spacing w:line="360" w:lineRule="auto"/>
        <w:rPr>
          <w:rFonts w:ascii="Arial" w:hAnsi="Arial" w:cs="Arial"/>
          <w:sz w:val="24"/>
        </w:rPr>
      </w:pPr>
      <w:r w:rsidRPr="00CA6543">
        <w:rPr>
          <w:rFonts w:ascii="Arial" w:hAnsi="Arial" w:cs="Arial"/>
          <w:sz w:val="24"/>
        </w:rPr>
        <w:t>Andre organisasjoner kan også ha nytte av denne håndboka, men det anbefales da at innholdet tilpasses den enkelte organisasjon. Hvis så gjøres, skal Norges Handikapforbund krediteres for utviklingen av håndboka. Det er gitt midler av Helse Sør-Øst til prosjektgjennomføringen.</w:t>
      </w:r>
    </w:p>
    <w:p w14:paraId="1DAFD73C" w14:textId="77777777" w:rsidR="006538CC" w:rsidRPr="00CA6543" w:rsidRDefault="00657876" w:rsidP="00C6350E">
      <w:pPr>
        <w:spacing w:line="360" w:lineRule="auto"/>
        <w:rPr>
          <w:rFonts w:ascii="Arial" w:hAnsi="Arial" w:cs="Arial"/>
          <w:bCs/>
          <w:sz w:val="24"/>
        </w:rPr>
      </w:pPr>
      <w:r>
        <w:rPr>
          <w:rFonts w:ascii="Arial" w:hAnsi="Arial" w:cs="Arial"/>
          <w:bCs/>
          <w:sz w:val="24"/>
        </w:rPr>
        <w:br/>
      </w:r>
      <w:r w:rsidR="006538CC" w:rsidRPr="00CA6543">
        <w:rPr>
          <w:rFonts w:ascii="Arial" w:hAnsi="Arial" w:cs="Arial"/>
          <w:bCs/>
          <w:sz w:val="24"/>
        </w:rPr>
        <w:t xml:space="preserve">Takk for at du </w:t>
      </w:r>
      <w:r w:rsidR="00120583" w:rsidRPr="00CA6543">
        <w:rPr>
          <w:rFonts w:ascii="Arial" w:hAnsi="Arial" w:cs="Arial"/>
          <w:bCs/>
          <w:sz w:val="24"/>
        </w:rPr>
        <w:t>bidrar</w:t>
      </w:r>
      <w:r w:rsidR="006538CC" w:rsidRPr="00CA6543">
        <w:rPr>
          <w:rFonts w:ascii="Arial" w:hAnsi="Arial" w:cs="Arial"/>
          <w:bCs/>
          <w:sz w:val="24"/>
        </w:rPr>
        <w:t xml:space="preserve"> med ditt engasjement og din påvirkning!</w:t>
      </w:r>
      <w:r>
        <w:rPr>
          <w:rFonts w:ascii="Arial" w:hAnsi="Arial" w:cs="Arial"/>
          <w:bCs/>
          <w:sz w:val="24"/>
        </w:rPr>
        <w:br/>
      </w:r>
    </w:p>
    <w:p w14:paraId="7DE0CA3F" w14:textId="77777777" w:rsidR="001B3245" w:rsidRPr="00CA6543" w:rsidRDefault="002C15EC" w:rsidP="00657876">
      <w:pPr>
        <w:spacing w:line="360" w:lineRule="auto"/>
        <w:ind w:left="1410"/>
        <w:rPr>
          <w:rFonts w:ascii="Arial" w:hAnsi="Arial" w:cs="Arial"/>
          <w:bCs/>
          <w:sz w:val="24"/>
          <w:lang w:val="nn-NO"/>
        </w:rPr>
      </w:pPr>
      <w:r w:rsidRPr="002C15EC">
        <w:rPr>
          <w:rFonts w:ascii="Arial" w:hAnsi="Arial" w:cs="Arial"/>
          <w:bCs/>
          <w:sz w:val="24"/>
          <w:lang w:val="nn-NO"/>
        </w:rPr>
        <w:t>4.</w:t>
      </w:r>
      <w:r>
        <w:rPr>
          <w:rFonts w:ascii="Arial" w:hAnsi="Arial" w:cs="Arial"/>
          <w:bCs/>
          <w:sz w:val="24"/>
          <w:lang w:val="nn-NO"/>
        </w:rPr>
        <w:t xml:space="preserve"> desember 2014</w:t>
      </w:r>
      <w:r w:rsidR="001B3245" w:rsidRPr="00CA6543">
        <w:rPr>
          <w:rFonts w:ascii="Arial" w:hAnsi="Arial" w:cs="Arial"/>
          <w:bCs/>
          <w:sz w:val="24"/>
          <w:lang w:val="nn-NO"/>
        </w:rPr>
        <w:t xml:space="preserve">, </w:t>
      </w:r>
      <w:r w:rsidR="00F71962" w:rsidRPr="00CA6543">
        <w:rPr>
          <w:rFonts w:ascii="Arial" w:hAnsi="Arial" w:cs="Arial"/>
          <w:bCs/>
          <w:sz w:val="24"/>
          <w:lang w:val="nn-NO"/>
        </w:rPr>
        <w:br/>
        <w:t>NHF</w:t>
      </w:r>
      <w:r w:rsidR="00120583" w:rsidRPr="00CA6543">
        <w:rPr>
          <w:rFonts w:ascii="Arial" w:hAnsi="Arial" w:cs="Arial"/>
          <w:bCs/>
          <w:sz w:val="24"/>
          <w:lang w:val="nn-NO"/>
        </w:rPr>
        <w:t xml:space="preserve"> </w:t>
      </w:r>
      <w:r w:rsidR="001B3245" w:rsidRPr="00CA6543">
        <w:rPr>
          <w:rFonts w:ascii="Arial" w:hAnsi="Arial" w:cs="Arial"/>
          <w:bCs/>
          <w:sz w:val="24"/>
          <w:lang w:val="nn-NO"/>
        </w:rPr>
        <w:t>Agder,</w:t>
      </w:r>
      <w:r w:rsidR="00120583" w:rsidRPr="00CA6543">
        <w:rPr>
          <w:rFonts w:ascii="Arial" w:hAnsi="Arial" w:cs="Arial"/>
          <w:bCs/>
          <w:sz w:val="24"/>
          <w:lang w:val="nn-NO"/>
        </w:rPr>
        <w:t xml:space="preserve"> </w:t>
      </w:r>
      <w:r w:rsidR="00F71962" w:rsidRPr="00CA6543">
        <w:rPr>
          <w:rFonts w:ascii="Arial" w:hAnsi="Arial" w:cs="Arial"/>
          <w:bCs/>
          <w:sz w:val="24"/>
          <w:lang w:val="nn-NO"/>
        </w:rPr>
        <w:t xml:space="preserve">NHF </w:t>
      </w:r>
      <w:r w:rsidR="00120583" w:rsidRPr="00CA6543">
        <w:rPr>
          <w:rFonts w:ascii="Arial" w:hAnsi="Arial" w:cs="Arial"/>
          <w:bCs/>
          <w:sz w:val="24"/>
          <w:lang w:val="nn-NO"/>
        </w:rPr>
        <w:t>Innlandet,</w:t>
      </w:r>
      <w:r w:rsidR="00F71962" w:rsidRPr="00CA6543">
        <w:rPr>
          <w:rFonts w:ascii="Arial" w:hAnsi="Arial" w:cs="Arial"/>
          <w:bCs/>
          <w:sz w:val="24"/>
          <w:lang w:val="nn-NO"/>
        </w:rPr>
        <w:t xml:space="preserve"> NHF</w:t>
      </w:r>
      <w:r w:rsidR="00120583" w:rsidRPr="00CA6543">
        <w:rPr>
          <w:rFonts w:ascii="Arial" w:hAnsi="Arial" w:cs="Arial"/>
          <w:bCs/>
          <w:sz w:val="24"/>
          <w:lang w:val="nn-NO"/>
        </w:rPr>
        <w:t xml:space="preserve"> Oslo,</w:t>
      </w:r>
      <w:r w:rsidR="00F71962" w:rsidRPr="00CA6543">
        <w:rPr>
          <w:rFonts w:ascii="Arial" w:hAnsi="Arial" w:cs="Arial"/>
          <w:bCs/>
          <w:sz w:val="24"/>
          <w:lang w:val="nn-NO"/>
        </w:rPr>
        <w:t xml:space="preserve"> NHF</w:t>
      </w:r>
      <w:r w:rsidR="00120583" w:rsidRPr="00CA6543">
        <w:rPr>
          <w:rFonts w:ascii="Arial" w:hAnsi="Arial" w:cs="Arial"/>
          <w:bCs/>
          <w:sz w:val="24"/>
          <w:lang w:val="nn-NO"/>
        </w:rPr>
        <w:t xml:space="preserve"> Oslofjord Vest og</w:t>
      </w:r>
      <w:r w:rsidR="00F71962" w:rsidRPr="00CA6543">
        <w:rPr>
          <w:rFonts w:ascii="Arial" w:hAnsi="Arial" w:cs="Arial"/>
          <w:bCs/>
          <w:sz w:val="24"/>
          <w:lang w:val="nn-NO"/>
        </w:rPr>
        <w:t xml:space="preserve"> NHF</w:t>
      </w:r>
      <w:r w:rsidR="00120583" w:rsidRPr="00CA6543">
        <w:rPr>
          <w:rFonts w:ascii="Arial" w:hAnsi="Arial" w:cs="Arial"/>
          <w:bCs/>
          <w:sz w:val="24"/>
          <w:lang w:val="nn-NO"/>
        </w:rPr>
        <w:t xml:space="preserve"> Øst</w:t>
      </w:r>
    </w:p>
    <w:sdt>
      <w:sdtPr>
        <w:rPr>
          <w:rFonts w:ascii="Arial" w:eastAsiaTheme="minorHAnsi" w:hAnsi="Arial" w:cs="Arial"/>
          <w:b w:val="0"/>
          <w:bCs w:val="0"/>
          <w:color w:val="auto"/>
          <w:sz w:val="24"/>
          <w:szCs w:val="22"/>
          <w:lang w:eastAsia="en-US"/>
        </w:rPr>
        <w:id w:val="853623989"/>
        <w:docPartObj>
          <w:docPartGallery w:val="Table of Contents"/>
          <w:docPartUnique/>
        </w:docPartObj>
      </w:sdtPr>
      <w:sdtEndPr/>
      <w:sdtContent>
        <w:p w14:paraId="46F172DD" w14:textId="77777777" w:rsidR="0033505D" w:rsidRPr="00050831" w:rsidRDefault="0033505D" w:rsidP="00AF2EA1">
          <w:pPr>
            <w:pStyle w:val="Overskriftforinnholdsfortegnelse"/>
            <w:spacing w:line="360" w:lineRule="auto"/>
            <w:rPr>
              <w:rStyle w:val="Overskrift1Tegn"/>
              <w:rFonts w:ascii="Arial" w:hAnsi="Arial" w:cs="Arial"/>
              <w:b/>
              <w:bCs/>
              <w:sz w:val="32"/>
              <w:szCs w:val="32"/>
              <w:lang w:val="nn-NO"/>
            </w:rPr>
          </w:pPr>
          <w:r w:rsidRPr="00050831">
            <w:rPr>
              <w:rStyle w:val="Overskrift1Tegn"/>
              <w:b/>
              <w:sz w:val="32"/>
              <w:szCs w:val="32"/>
            </w:rPr>
            <w:t>Innhold</w:t>
          </w:r>
        </w:p>
        <w:p w14:paraId="37D0535D" w14:textId="77777777" w:rsidR="008E2386" w:rsidRPr="008A3615" w:rsidRDefault="0033505D">
          <w:pPr>
            <w:pStyle w:val="INNH1"/>
            <w:tabs>
              <w:tab w:val="right" w:leader="dot" w:pos="9060"/>
            </w:tabs>
            <w:rPr>
              <w:rFonts w:eastAsiaTheme="minorEastAsia"/>
              <w:noProof/>
              <w:sz w:val="20"/>
              <w:szCs w:val="20"/>
              <w:lang w:eastAsia="nb-NO"/>
            </w:rPr>
          </w:pPr>
          <w:r w:rsidRPr="008A3615">
            <w:rPr>
              <w:rFonts w:ascii="Arial" w:hAnsi="Arial" w:cs="Arial"/>
              <w:sz w:val="20"/>
              <w:szCs w:val="20"/>
            </w:rPr>
            <w:fldChar w:fldCharType="begin"/>
          </w:r>
          <w:r w:rsidRPr="008A3615">
            <w:rPr>
              <w:rFonts w:ascii="Arial" w:hAnsi="Arial" w:cs="Arial"/>
              <w:sz w:val="20"/>
              <w:szCs w:val="20"/>
              <w:lang w:val="nn-NO"/>
            </w:rPr>
            <w:instrText xml:space="preserve"> TOC \o "1-3" \h \z \u </w:instrText>
          </w:r>
          <w:r w:rsidRPr="008A3615">
            <w:rPr>
              <w:rFonts w:ascii="Arial" w:hAnsi="Arial" w:cs="Arial"/>
              <w:sz w:val="20"/>
              <w:szCs w:val="20"/>
            </w:rPr>
            <w:fldChar w:fldCharType="separate"/>
          </w:r>
          <w:hyperlink w:anchor="_Toc401733536" w:history="1">
            <w:r w:rsidR="008E2386" w:rsidRPr="008A3615">
              <w:rPr>
                <w:rStyle w:val="Hyperkobling"/>
                <w:rFonts w:ascii="Arial" w:hAnsi="Arial" w:cs="Arial"/>
                <w:noProof/>
                <w:sz w:val="20"/>
                <w:szCs w:val="20"/>
              </w:rPr>
              <w:t>Forord</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_Toc401733536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2</w:t>
            </w:r>
            <w:r w:rsidR="008E2386" w:rsidRPr="008A3615">
              <w:rPr>
                <w:noProof/>
                <w:webHidden/>
                <w:sz w:val="20"/>
                <w:szCs w:val="20"/>
              </w:rPr>
              <w:fldChar w:fldCharType="end"/>
            </w:r>
          </w:hyperlink>
        </w:p>
        <w:p w14:paraId="4E1AF0C6" w14:textId="77777777" w:rsidR="008E2386" w:rsidRPr="008A3615" w:rsidRDefault="004347F7">
          <w:pPr>
            <w:pStyle w:val="INNH1"/>
            <w:tabs>
              <w:tab w:val="right" w:leader="dot" w:pos="9060"/>
            </w:tabs>
            <w:rPr>
              <w:rFonts w:eastAsiaTheme="minorEastAsia"/>
              <w:noProof/>
              <w:sz w:val="20"/>
              <w:szCs w:val="20"/>
              <w:lang w:eastAsia="nb-NO"/>
            </w:rPr>
          </w:pPr>
          <w:hyperlink w:anchor="_Toc401733537" w:history="1">
            <w:r w:rsidR="008E2386" w:rsidRPr="008A3615">
              <w:rPr>
                <w:rStyle w:val="Hyperkobling"/>
                <w:noProof/>
                <w:sz w:val="20"/>
                <w:szCs w:val="20"/>
              </w:rPr>
              <w:t>Hva er brukermedvirkning?</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_Toc401733537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4</w:t>
            </w:r>
            <w:r w:rsidR="008E2386" w:rsidRPr="008A3615">
              <w:rPr>
                <w:noProof/>
                <w:webHidden/>
                <w:sz w:val="20"/>
                <w:szCs w:val="20"/>
              </w:rPr>
              <w:fldChar w:fldCharType="end"/>
            </w:r>
          </w:hyperlink>
        </w:p>
        <w:p w14:paraId="7A93BB89" w14:textId="77777777" w:rsidR="008E2386" w:rsidRPr="008A3615" w:rsidRDefault="004347F7">
          <w:pPr>
            <w:pStyle w:val="INNH1"/>
            <w:tabs>
              <w:tab w:val="right" w:leader="dot" w:pos="9060"/>
            </w:tabs>
            <w:rPr>
              <w:rFonts w:eastAsiaTheme="minorEastAsia"/>
              <w:noProof/>
              <w:sz w:val="20"/>
              <w:szCs w:val="20"/>
              <w:lang w:eastAsia="nb-NO"/>
            </w:rPr>
          </w:pPr>
          <w:hyperlink w:anchor="_Toc401733538" w:history="1">
            <w:r w:rsidR="008E2386" w:rsidRPr="008A3615">
              <w:rPr>
                <w:rStyle w:val="Hyperkobling"/>
                <w:noProof/>
                <w:sz w:val="20"/>
                <w:szCs w:val="20"/>
              </w:rPr>
              <w:t>Hva forventes av deg og av NHF</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_Toc401733538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5</w:t>
            </w:r>
            <w:r w:rsidR="008E2386" w:rsidRPr="008A3615">
              <w:rPr>
                <w:noProof/>
                <w:webHidden/>
                <w:sz w:val="20"/>
                <w:szCs w:val="20"/>
              </w:rPr>
              <w:fldChar w:fldCharType="end"/>
            </w:r>
          </w:hyperlink>
        </w:p>
        <w:p w14:paraId="108E6E49" w14:textId="77777777" w:rsidR="008E2386" w:rsidRPr="008A3615" w:rsidRDefault="004347F7">
          <w:pPr>
            <w:pStyle w:val="INNH2"/>
            <w:tabs>
              <w:tab w:val="right" w:leader="dot" w:pos="9060"/>
            </w:tabs>
            <w:rPr>
              <w:rFonts w:eastAsiaTheme="minorEastAsia"/>
              <w:noProof/>
              <w:sz w:val="20"/>
              <w:szCs w:val="20"/>
              <w:lang w:eastAsia="nb-NO"/>
            </w:rPr>
          </w:pPr>
          <w:hyperlink w:anchor="_Toc401733539" w:history="1">
            <w:r w:rsidR="008E2386" w:rsidRPr="008A3615">
              <w:rPr>
                <w:rStyle w:val="Hyperkobling"/>
                <w:noProof/>
                <w:sz w:val="20"/>
                <w:szCs w:val="20"/>
              </w:rPr>
              <w:t>Mål og resultater</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_Toc401733539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5</w:t>
            </w:r>
            <w:r w:rsidR="008E2386" w:rsidRPr="008A3615">
              <w:rPr>
                <w:noProof/>
                <w:webHidden/>
                <w:sz w:val="20"/>
                <w:szCs w:val="20"/>
              </w:rPr>
              <w:fldChar w:fldCharType="end"/>
            </w:r>
          </w:hyperlink>
        </w:p>
        <w:p w14:paraId="43298F35" w14:textId="77777777" w:rsidR="008E2386" w:rsidRPr="008A3615" w:rsidRDefault="004347F7">
          <w:pPr>
            <w:pStyle w:val="INNH2"/>
            <w:tabs>
              <w:tab w:val="right" w:leader="dot" w:pos="9060"/>
            </w:tabs>
            <w:rPr>
              <w:rFonts w:eastAsiaTheme="minorEastAsia"/>
              <w:noProof/>
              <w:sz w:val="20"/>
              <w:szCs w:val="20"/>
              <w:lang w:eastAsia="nb-NO"/>
            </w:rPr>
          </w:pPr>
          <w:hyperlink w:anchor="_Toc401733540" w:history="1">
            <w:r w:rsidR="008E2386" w:rsidRPr="008A3615">
              <w:rPr>
                <w:rStyle w:val="Hyperkobling"/>
                <w:noProof/>
                <w:sz w:val="20"/>
                <w:szCs w:val="20"/>
              </w:rPr>
              <w:t>Saker og saksbehandling</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_Toc401733540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6</w:t>
            </w:r>
            <w:r w:rsidR="008E2386" w:rsidRPr="008A3615">
              <w:rPr>
                <w:noProof/>
                <w:webHidden/>
                <w:sz w:val="20"/>
                <w:szCs w:val="20"/>
              </w:rPr>
              <w:fldChar w:fldCharType="end"/>
            </w:r>
          </w:hyperlink>
        </w:p>
        <w:p w14:paraId="2C67AFEF" w14:textId="77777777" w:rsidR="008E2386" w:rsidRPr="008A3615" w:rsidRDefault="004347F7">
          <w:pPr>
            <w:pStyle w:val="INNH2"/>
            <w:tabs>
              <w:tab w:val="right" w:leader="dot" w:pos="9060"/>
            </w:tabs>
            <w:rPr>
              <w:rFonts w:eastAsiaTheme="minorEastAsia"/>
              <w:noProof/>
              <w:sz w:val="20"/>
              <w:szCs w:val="20"/>
              <w:lang w:eastAsia="nb-NO"/>
            </w:rPr>
          </w:pPr>
          <w:hyperlink w:anchor="_Toc401733541" w:history="1">
            <w:r w:rsidR="008E2386" w:rsidRPr="008A3615">
              <w:rPr>
                <w:rStyle w:val="Hyperkobling"/>
                <w:noProof/>
                <w:sz w:val="20"/>
                <w:szCs w:val="20"/>
              </w:rPr>
              <w:t>Rammer for medvirkningen - mandat</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_Toc401733541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6</w:t>
            </w:r>
            <w:r w:rsidR="008E2386" w:rsidRPr="008A3615">
              <w:rPr>
                <w:noProof/>
                <w:webHidden/>
                <w:sz w:val="20"/>
                <w:szCs w:val="20"/>
              </w:rPr>
              <w:fldChar w:fldCharType="end"/>
            </w:r>
          </w:hyperlink>
        </w:p>
        <w:p w14:paraId="20D528D6" w14:textId="77777777" w:rsidR="008E2386" w:rsidRPr="008A3615" w:rsidRDefault="004347F7">
          <w:pPr>
            <w:pStyle w:val="INNH3"/>
            <w:tabs>
              <w:tab w:val="right" w:leader="dot" w:pos="9060"/>
            </w:tabs>
            <w:rPr>
              <w:rFonts w:eastAsiaTheme="minorEastAsia"/>
              <w:noProof/>
              <w:sz w:val="20"/>
              <w:szCs w:val="20"/>
              <w:lang w:eastAsia="nb-NO"/>
            </w:rPr>
          </w:pPr>
          <w:hyperlink w:anchor="_Toc401733542" w:history="1">
            <w:r w:rsidR="008E2386" w:rsidRPr="008A3615">
              <w:rPr>
                <w:rStyle w:val="Hyperkobling"/>
                <w:noProof/>
                <w:sz w:val="20"/>
                <w:szCs w:val="20"/>
              </w:rPr>
              <w:t>Formål og saksområde</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_Toc401733542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7</w:t>
            </w:r>
            <w:r w:rsidR="008E2386" w:rsidRPr="008A3615">
              <w:rPr>
                <w:noProof/>
                <w:webHidden/>
                <w:sz w:val="20"/>
                <w:szCs w:val="20"/>
              </w:rPr>
              <w:fldChar w:fldCharType="end"/>
            </w:r>
          </w:hyperlink>
        </w:p>
        <w:p w14:paraId="2C8C5862" w14:textId="77777777" w:rsidR="008E2386" w:rsidRPr="008A3615" w:rsidRDefault="004347F7">
          <w:pPr>
            <w:pStyle w:val="INNH3"/>
            <w:tabs>
              <w:tab w:val="right" w:leader="dot" w:pos="9060"/>
            </w:tabs>
            <w:rPr>
              <w:rFonts w:eastAsiaTheme="minorEastAsia"/>
              <w:noProof/>
              <w:sz w:val="20"/>
              <w:szCs w:val="20"/>
              <w:lang w:eastAsia="nb-NO"/>
            </w:rPr>
          </w:pPr>
          <w:hyperlink w:anchor="_Toc401733543" w:history="1">
            <w:r w:rsidR="008E2386" w:rsidRPr="008A3615">
              <w:rPr>
                <w:rStyle w:val="Hyperkobling"/>
                <w:noProof/>
                <w:sz w:val="20"/>
                <w:szCs w:val="20"/>
              </w:rPr>
              <w:t>Sammensetning og oppnevning</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_Toc401733543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7</w:t>
            </w:r>
            <w:r w:rsidR="008E2386" w:rsidRPr="008A3615">
              <w:rPr>
                <w:noProof/>
                <w:webHidden/>
                <w:sz w:val="20"/>
                <w:szCs w:val="20"/>
              </w:rPr>
              <w:fldChar w:fldCharType="end"/>
            </w:r>
          </w:hyperlink>
        </w:p>
        <w:p w14:paraId="1F277BC0" w14:textId="77777777" w:rsidR="008E2386" w:rsidRPr="008A3615" w:rsidRDefault="004347F7">
          <w:pPr>
            <w:pStyle w:val="INNH3"/>
            <w:tabs>
              <w:tab w:val="right" w:leader="dot" w:pos="9060"/>
            </w:tabs>
            <w:rPr>
              <w:rFonts w:eastAsiaTheme="minorEastAsia"/>
              <w:noProof/>
              <w:sz w:val="20"/>
              <w:szCs w:val="20"/>
              <w:lang w:eastAsia="nb-NO"/>
            </w:rPr>
          </w:pPr>
          <w:hyperlink w:anchor="_Toc401733544" w:history="1">
            <w:r w:rsidR="008E2386" w:rsidRPr="008A3615">
              <w:rPr>
                <w:rStyle w:val="Hyperkobling"/>
                <w:noProof/>
                <w:sz w:val="20"/>
                <w:szCs w:val="20"/>
              </w:rPr>
              <w:t>Godtgjørelse og budsjett</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_Toc401733544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7</w:t>
            </w:r>
            <w:r w:rsidR="008E2386" w:rsidRPr="008A3615">
              <w:rPr>
                <w:noProof/>
                <w:webHidden/>
                <w:sz w:val="20"/>
                <w:szCs w:val="20"/>
              </w:rPr>
              <w:fldChar w:fldCharType="end"/>
            </w:r>
          </w:hyperlink>
        </w:p>
        <w:p w14:paraId="48C3278D" w14:textId="77777777" w:rsidR="008E2386" w:rsidRPr="008A3615" w:rsidRDefault="004347F7">
          <w:pPr>
            <w:pStyle w:val="INNH3"/>
            <w:tabs>
              <w:tab w:val="right" w:leader="dot" w:pos="9060"/>
            </w:tabs>
            <w:rPr>
              <w:rFonts w:eastAsiaTheme="minorEastAsia"/>
              <w:noProof/>
              <w:sz w:val="20"/>
              <w:szCs w:val="20"/>
              <w:lang w:eastAsia="nb-NO"/>
            </w:rPr>
          </w:pPr>
          <w:hyperlink w:anchor="_Toc401733545" w:history="1">
            <w:r w:rsidR="008E2386" w:rsidRPr="008A3615">
              <w:rPr>
                <w:rStyle w:val="Hyperkobling"/>
                <w:noProof/>
                <w:sz w:val="20"/>
                <w:szCs w:val="20"/>
              </w:rPr>
              <w:t>Ledelse og sekretariat</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_Toc401733545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8</w:t>
            </w:r>
            <w:r w:rsidR="008E2386" w:rsidRPr="008A3615">
              <w:rPr>
                <w:noProof/>
                <w:webHidden/>
                <w:sz w:val="20"/>
                <w:szCs w:val="20"/>
              </w:rPr>
              <w:fldChar w:fldCharType="end"/>
            </w:r>
          </w:hyperlink>
        </w:p>
        <w:p w14:paraId="01D12BE9" w14:textId="77777777" w:rsidR="008E2386" w:rsidRPr="008A3615" w:rsidRDefault="004347F7">
          <w:pPr>
            <w:pStyle w:val="INNH3"/>
            <w:tabs>
              <w:tab w:val="right" w:leader="dot" w:pos="9060"/>
            </w:tabs>
            <w:rPr>
              <w:rFonts w:eastAsiaTheme="minorEastAsia"/>
              <w:noProof/>
              <w:sz w:val="20"/>
              <w:szCs w:val="20"/>
              <w:lang w:eastAsia="nb-NO"/>
            </w:rPr>
          </w:pPr>
          <w:hyperlink w:anchor="_Toc401733546" w:history="1">
            <w:r w:rsidR="008E2386" w:rsidRPr="008A3615">
              <w:rPr>
                <w:rStyle w:val="Hyperkobling"/>
                <w:noProof/>
                <w:sz w:val="20"/>
                <w:szCs w:val="20"/>
              </w:rPr>
              <w:t>Opplæring</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_Toc401733546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8</w:t>
            </w:r>
            <w:r w:rsidR="008E2386" w:rsidRPr="008A3615">
              <w:rPr>
                <w:noProof/>
                <w:webHidden/>
                <w:sz w:val="20"/>
                <w:szCs w:val="20"/>
              </w:rPr>
              <w:fldChar w:fldCharType="end"/>
            </w:r>
          </w:hyperlink>
        </w:p>
        <w:p w14:paraId="508E3B65" w14:textId="77777777" w:rsidR="008E2386" w:rsidRPr="008A3615" w:rsidRDefault="004347F7">
          <w:pPr>
            <w:pStyle w:val="INNH1"/>
            <w:tabs>
              <w:tab w:val="right" w:leader="dot" w:pos="9060"/>
            </w:tabs>
            <w:rPr>
              <w:rFonts w:eastAsiaTheme="minorEastAsia"/>
              <w:noProof/>
              <w:sz w:val="20"/>
              <w:szCs w:val="20"/>
              <w:lang w:eastAsia="nb-NO"/>
            </w:rPr>
          </w:pPr>
          <w:hyperlink w:anchor="_Toc401733547" w:history="1">
            <w:r w:rsidR="008E2386" w:rsidRPr="008A3615">
              <w:rPr>
                <w:rStyle w:val="Hyperkobling"/>
                <w:rFonts w:ascii="Arial" w:hAnsi="Arial" w:cs="Arial"/>
                <w:noProof/>
                <w:sz w:val="20"/>
                <w:szCs w:val="20"/>
              </w:rPr>
              <w:t>NHFs mål og prinsipper</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_Toc401733547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8</w:t>
            </w:r>
            <w:r w:rsidR="008E2386" w:rsidRPr="008A3615">
              <w:rPr>
                <w:noProof/>
                <w:webHidden/>
                <w:sz w:val="20"/>
                <w:szCs w:val="20"/>
              </w:rPr>
              <w:fldChar w:fldCharType="end"/>
            </w:r>
          </w:hyperlink>
        </w:p>
        <w:p w14:paraId="7B8982E8" w14:textId="77777777" w:rsidR="008E2386" w:rsidRPr="008A3615" w:rsidRDefault="004347F7">
          <w:pPr>
            <w:pStyle w:val="INNH2"/>
            <w:tabs>
              <w:tab w:val="right" w:leader="dot" w:pos="9060"/>
            </w:tabs>
            <w:rPr>
              <w:rFonts w:eastAsiaTheme="minorEastAsia"/>
              <w:noProof/>
              <w:sz w:val="20"/>
              <w:szCs w:val="20"/>
              <w:lang w:eastAsia="nb-NO"/>
            </w:rPr>
          </w:pPr>
          <w:hyperlink w:anchor="_Toc401733548" w:history="1">
            <w:r w:rsidR="008E2386" w:rsidRPr="008A3615">
              <w:rPr>
                <w:rStyle w:val="Hyperkobling"/>
                <w:noProof/>
                <w:sz w:val="20"/>
                <w:szCs w:val="20"/>
              </w:rPr>
              <w:t>1. Likestilling</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_Toc401733548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9</w:t>
            </w:r>
            <w:r w:rsidR="008E2386" w:rsidRPr="008A3615">
              <w:rPr>
                <w:noProof/>
                <w:webHidden/>
                <w:sz w:val="20"/>
                <w:szCs w:val="20"/>
              </w:rPr>
              <w:fldChar w:fldCharType="end"/>
            </w:r>
          </w:hyperlink>
        </w:p>
        <w:p w14:paraId="657000BB" w14:textId="77777777" w:rsidR="008E2386" w:rsidRPr="008A3615" w:rsidRDefault="004347F7">
          <w:pPr>
            <w:pStyle w:val="INNH2"/>
            <w:tabs>
              <w:tab w:val="right" w:leader="dot" w:pos="9060"/>
            </w:tabs>
            <w:rPr>
              <w:rFonts w:eastAsiaTheme="minorEastAsia"/>
              <w:noProof/>
              <w:sz w:val="20"/>
              <w:szCs w:val="20"/>
              <w:lang w:eastAsia="nb-NO"/>
            </w:rPr>
          </w:pPr>
          <w:hyperlink w:anchor="_Toc401733549" w:history="1">
            <w:r w:rsidR="008E2386" w:rsidRPr="008A3615">
              <w:rPr>
                <w:rStyle w:val="Hyperkobling"/>
                <w:rFonts w:eastAsia="Times New Roman"/>
                <w:noProof/>
                <w:sz w:val="20"/>
                <w:szCs w:val="20"/>
                <w:lang w:eastAsia="nb-NO"/>
              </w:rPr>
              <w:t>2. Universell utforming -fysisk tilgjengelighet</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_Toc401733549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10</w:t>
            </w:r>
            <w:r w:rsidR="008E2386" w:rsidRPr="008A3615">
              <w:rPr>
                <w:noProof/>
                <w:webHidden/>
                <w:sz w:val="20"/>
                <w:szCs w:val="20"/>
              </w:rPr>
              <w:fldChar w:fldCharType="end"/>
            </w:r>
          </w:hyperlink>
        </w:p>
        <w:p w14:paraId="14D8E8EB" w14:textId="77777777" w:rsidR="008E2386" w:rsidRPr="008A3615" w:rsidRDefault="004347F7">
          <w:pPr>
            <w:pStyle w:val="INNH2"/>
            <w:tabs>
              <w:tab w:val="right" w:leader="dot" w:pos="9060"/>
            </w:tabs>
            <w:rPr>
              <w:rFonts w:eastAsiaTheme="minorEastAsia"/>
              <w:noProof/>
              <w:sz w:val="20"/>
              <w:szCs w:val="20"/>
              <w:lang w:eastAsia="nb-NO"/>
            </w:rPr>
          </w:pPr>
          <w:hyperlink w:anchor="_Toc401733550" w:history="1">
            <w:r w:rsidR="008E2386" w:rsidRPr="008A3615">
              <w:rPr>
                <w:rStyle w:val="Hyperkobling"/>
                <w:rFonts w:eastAsia="Times New Roman"/>
                <w:noProof/>
                <w:sz w:val="20"/>
                <w:szCs w:val="20"/>
                <w:lang w:eastAsia="nb-NO"/>
              </w:rPr>
              <w:t>3. Styre eget liv - Praktisk og personlig bistand</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_Toc401733550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11</w:t>
            </w:r>
            <w:r w:rsidR="008E2386" w:rsidRPr="008A3615">
              <w:rPr>
                <w:noProof/>
                <w:webHidden/>
                <w:sz w:val="20"/>
                <w:szCs w:val="20"/>
              </w:rPr>
              <w:fldChar w:fldCharType="end"/>
            </w:r>
          </w:hyperlink>
        </w:p>
        <w:p w14:paraId="606C30D2" w14:textId="77777777" w:rsidR="008E2386" w:rsidRPr="008A3615" w:rsidRDefault="004347F7">
          <w:pPr>
            <w:pStyle w:val="INNH2"/>
            <w:tabs>
              <w:tab w:val="right" w:leader="dot" w:pos="9060"/>
            </w:tabs>
            <w:rPr>
              <w:rFonts w:eastAsiaTheme="minorEastAsia"/>
              <w:noProof/>
              <w:sz w:val="20"/>
              <w:szCs w:val="20"/>
              <w:lang w:eastAsia="nb-NO"/>
            </w:rPr>
          </w:pPr>
          <w:hyperlink w:anchor="_Toc401733551" w:history="1">
            <w:r w:rsidR="008E2386" w:rsidRPr="008A3615">
              <w:rPr>
                <w:rStyle w:val="Hyperkobling"/>
                <w:rFonts w:eastAsia="Times New Roman"/>
                <w:noProof/>
                <w:sz w:val="20"/>
                <w:szCs w:val="20"/>
                <w:lang w:eastAsia="nb-NO"/>
              </w:rPr>
              <w:t>4. Tekniske hjelpemidler</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_Toc401733551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12</w:t>
            </w:r>
            <w:r w:rsidR="008E2386" w:rsidRPr="008A3615">
              <w:rPr>
                <w:noProof/>
                <w:webHidden/>
                <w:sz w:val="20"/>
                <w:szCs w:val="20"/>
              </w:rPr>
              <w:fldChar w:fldCharType="end"/>
            </w:r>
          </w:hyperlink>
        </w:p>
        <w:p w14:paraId="3199E3FF" w14:textId="77777777" w:rsidR="008E2386" w:rsidRPr="008A3615" w:rsidRDefault="004347F7">
          <w:pPr>
            <w:pStyle w:val="INNH2"/>
            <w:tabs>
              <w:tab w:val="right" w:leader="dot" w:pos="9060"/>
            </w:tabs>
            <w:rPr>
              <w:rFonts w:eastAsiaTheme="minorEastAsia"/>
              <w:noProof/>
              <w:sz w:val="20"/>
              <w:szCs w:val="20"/>
              <w:lang w:eastAsia="nb-NO"/>
            </w:rPr>
          </w:pPr>
          <w:hyperlink w:anchor="_Toc401733552" w:history="1">
            <w:r w:rsidR="008E2386" w:rsidRPr="008A3615">
              <w:rPr>
                <w:rStyle w:val="Hyperkobling"/>
                <w:rFonts w:eastAsia="Times New Roman"/>
                <w:noProof/>
                <w:sz w:val="20"/>
                <w:szCs w:val="20"/>
                <w:lang w:eastAsia="nb-NO"/>
              </w:rPr>
              <w:t>5. Økonomiske levekår</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_Toc401733552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14</w:t>
            </w:r>
            <w:r w:rsidR="008E2386" w:rsidRPr="008A3615">
              <w:rPr>
                <w:noProof/>
                <w:webHidden/>
                <w:sz w:val="20"/>
                <w:szCs w:val="20"/>
              </w:rPr>
              <w:fldChar w:fldCharType="end"/>
            </w:r>
          </w:hyperlink>
        </w:p>
        <w:p w14:paraId="77CC8334" w14:textId="77777777" w:rsidR="008E2386" w:rsidRPr="008A3615" w:rsidRDefault="004347F7">
          <w:pPr>
            <w:pStyle w:val="INNH2"/>
            <w:tabs>
              <w:tab w:val="right" w:leader="dot" w:pos="9060"/>
            </w:tabs>
            <w:rPr>
              <w:rFonts w:eastAsiaTheme="minorEastAsia"/>
              <w:noProof/>
              <w:sz w:val="20"/>
              <w:szCs w:val="20"/>
              <w:lang w:eastAsia="nb-NO"/>
            </w:rPr>
          </w:pPr>
          <w:hyperlink w:anchor="_Toc401733553" w:history="1">
            <w:r w:rsidR="008E2386" w:rsidRPr="008A3615">
              <w:rPr>
                <w:rStyle w:val="Hyperkobling"/>
                <w:noProof/>
                <w:sz w:val="20"/>
                <w:szCs w:val="20"/>
              </w:rPr>
              <w:t>6. Rehabilitering</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_Toc401733553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14</w:t>
            </w:r>
            <w:r w:rsidR="008E2386" w:rsidRPr="008A3615">
              <w:rPr>
                <w:noProof/>
                <w:webHidden/>
                <w:sz w:val="20"/>
                <w:szCs w:val="20"/>
              </w:rPr>
              <w:fldChar w:fldCharType="end"/>
            </w:r>
          </w:hyperlink>
        </w:p>
        <w:p w14:paraId="7BD24C5C" w14:textId="77777777" w:rsidR="008E2386" w:rsidRPr="008A3615" w:rsidRDefault="004347F7">
          <w:pPr>
            <w:pStyle w:val="INNH1"/>
            <w:tabs>
              <w:tab w:val="right" w:leader="dot" w:pos="9060"/>
            </w:tabs>
            <w:rPr>
              <w:rFonts w:eastAsiaTheme="minorEastAsia"/>
              <w:noProof/>
              <w:sz w:val="20"/>
              <w:szCs w:val="20"/>
              <w:lang w:eastAsia="nb-NO"/>
            </w:rPr>
          </w:pPr>
          <w:hyperlink w:anchor="_Toc401733554" w:history="1">
            <w:r w:rsidR="008E2386" w:rsidRPr="008A3615">
              <w:rPr>
                <w:rStyle w:val="Hyperkobling"/>
                <w:rFonts w:ascii="Arial" w:hAnsi="Arial" w:cs="Arial"/>
                <w:noProof/>
                <w:sz w:val="20"/>
                <w:szCs w:val="20"/>
              </w:rPr>
              <w:t>Arenaer for brukermedvirkning</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_Toc401733554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15</w:t>
            </w:r>
            <w:r w:rsidR="008E2386" w:rsidRPr="008A3615">
              <w:rPr>
                <w:noProof/>
                <w:webHidden/>
                <w:sz w:val="20"/>
                <w:szCs w:val="20"/>
              </w:rPr>
              <w:fldChar w:fldCharType="end"/>
            </w:r>
          </w:hyperlink>
        </w:p>
        <w:p w14:paraId="4DC869F8" w14:textId="77777777" w:rsidR="008E2386" w:rsidRPr="008A3615" w:rsidRDefault="004347F7">
          <w:pPr>
            <w:pStyle w:val="INNH2"/>
            <w:tabs>
              <w:tab w:val="right" w:leader="dot" w:pos="9060"/>
            </w:tabs>
            <w:rPr>
              <w:rFonts w:eastAsiaTheme="minorEastAsia"/>
              <w:noProof/>
              <w:sz w:val="20"/>
              <w:szCs w:val="20"/>
              <w:lang w:eastAsia="nb-NO"/>
            </w:rPr>
          </w:pPr>
          <w:hyperlink w:anchor="_Toc401733555" w:history="1">
            <w:r w:rsidR="008E2386" w:rsidRPr="008A3615">
              <w:rPr>
                <w:rStyle w:val="Hyperkobling"/>
                <w:noProof/>
                <w:sz w:val="20"/>
                <w:szCs w:val="20"/>
              </w:rPr>
              <w:t>Kommunale- og fylkeskommunale råd for personer med nedsatt funksjonsevne</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_Toc401733555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15</w:t>
            </w:r>
            <w:r w:rsidR="008E2386" w:rsidRPr="008A3615">
              <w:rPr>
                <w:noProof/>
                <w:webHidden/>
                <w:sz w:val="20"/>
                <w:szCs w:val="20"/>
              </w:rPr>
              <w:fldChar w:fldCharType="end"/>
            </w:r>
          </w:hyperlink>
        </w:p>
        <w:p w14:paraId="1C963560" w14:textId="77777777" w:rsidR="008E2386" w:rsidRPr="008A3615" w:rsidRDefault="004347F7">
          <w:pPr>
            <w:pStyle w:val="INNH2"/>
            <w:tabs>
              <w:tab w:val="right" w:leader="dot" w:pos="9060"/>
            </w:tabs>
            <w:rPr>
              <w:rFonts w:eastAsiaTheme="minorEastAsia"/>
              <w:noProof/>
              <w:sz w:val="20"/>
              <w:szCs w:val="20"/>
              <w:lang w:eastAsia="nb-NO"/>
            </w:rPr>
          </w:pPr>
          <w:hyperlink w:anchor="_Toc401733556" w:history="1">
            <w:r w:rsidR="008E2386" w:rsidRPr="008A3615">
              <w:rPr>
                <w:rStyle w:val="Hyperkobling"/>
                <w:rFonts w:ascii="Arial" w:hAnsi="Arial" w:cs="Arial"/>
                <w:noProof/>
                <w:sz w:val="20"/>
                <w:szCs w:val="20"/>
              </w:rPr>
              <w:t>Helseforetakene</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_Toc401733556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18</w:t>
            </w:r>
            <w:r w:rsidR="008E2386" w:rsidRPr="008A3615">
              <w:rPr>
                <w:noProof/>
                <w:webHidden/>
                <w:sz w:val="20"/>
                <w:szCs w:val="20"/>
              </w:rPr>
              <w:fldChar w:fldCharType="end"/>
            </w:r>
          </w:hyperlink>
        </w:p>
        <w:p w14:paraId="498A5507" w14:textId="77777777" w:rsidR="008E2386" w:rsidRPr="008A3615" w:rsidRDefault="004347F7">
          <w:pPr>
            <w:pStyle w:val="INNH2"/>
            <w:tabs>
              <w:tab w:val="right" w:leader="dot" w:pos="9060"/>
            </w:tabs>
            <w:rPr>
              <w:rFonts w:eastAsiaTheme="minorEastAsia"/>
              <w:noProof/>
              <w:sz w:val="20"/>
              <w:szCs w:val="20"/>
              <w:lang w:eastAsia="nb-NO"/>
            </w:rPr>
          </w:pPr>
          <w:hyperlink w:anchor="_Toc401733557" w:history="1">
            <w:r w:rsidR="008E2386" w:rsidRPr="008A3615">
              <w:rPr>
                <w:rStyle w:val="Hyperkobling"/>
                <w:rFonts w:ascii="Arial" w:hAnsi="Arial" w:cs="Arial"/>
                <w:noProof/>
                <w:sz w:val="20"/>
                <w:szCs w:val="20"/>
              </w:rPr>
              <w:t>NAV – Arbeids- og velferdsetaten</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_Toc401733557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20</w:t>
            </w:r>
            <w:r w:rsidR="008E2386" w:rsidRPr="008A3615">
              <w:rPr>
                <w:noProof/>
                <w:webHidden/>
                <w:sz w:val="20"/>
                <w:szCs w:val="20"/>
              </w:rPr>
              <w:fldChar w:fldCharType="end"/>
            </w:r>
          </w:hyperlink>
        </w:p>
        <w:p w14:paraId="5AECCD60" w14:textId="77777777" w:rsidR="008E2386" w:rsidRPr="008A3615" w:rsidRDefault="004347F7">
          <w:pPr>
            <w:pStyle w:val="INNH1"/>
            <w:tabs>
              <w:tab w:val="right" w:leader="dot" w:pos="9060"/>
            </w:tabs>
            <w:rPr>
              <w:rFonts w:eastAsiaTheme="minorEastAsia"/>
              <w:noProof/>
              <w:sz w:val="20"/>
              <w:szCs w:val="20"/>
              <w:lang w:eastAsia="nb-NO"/>
            </w:rPr>
          </w:pPr>
          <w:hyperlink w:anchor="_Toc401733558" w:history="1">
            <w:r w:rsidR="008E2386" w:rsidRPr="008A3615">
              <w:rPr>
                <w:rStyle w:val="Hyperkobling"/>
                <w:rFonts w:ascii="Arial" w:hAnsi="Arial" w:cs="Arial"/>
                <w:noProof/>
                <w:sz w:val="20"/>
                <w:szCs w:val="20"/>
              </w:rPr>
              <w:t>Samhandlingsreformen</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_Toc401733558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22</w:t>
            </w:r>
            <w:r w:rsidR="008E2386" w:rsidRPr="008A3615">
              <w:rPr>
                <w:noProof/>
                <w:webHidden/>
                <w:sz w:val="20"/>
                <w:szCs w:val="20"/>
              </w:rPr>
              <w:fldChar w:fldCharType="end"/>
            </w:r>
          </w:hyperlink>
        </w:p>
        <w:p w14:paraId="498FC1ED" w14:textId="77777777" w:rsidR="008E2386" w:rsidRPr="008A3615" w:rsidRDefault="004347F7">
          <w:pPr>
            <w:pStyle w:val="INNH1"/>
            <w:tabs>
              <w:tab w:val="right" w:leader="dot" w:pos="9060"/>
            </w:tabs>
            <w:rPr>
              <w:rFonts w:eastAsiaTheme="minorEastAsia"/>
              <w:noProof/>
              <w:sz w:val="20"/>
              <w:szCs w:val="20"/>
              <w:lang w:eastAsia="nb-NO"/>
            </w:rPr>
          </w:pPr>
          <w:hyperlink w:anchor="_Toc401733559" w:history="1">
            <w:r w:rsidR="008E2386" w:rsidRPr="008A3615">
              <w:rPr>
                <w:rStyle w:val="Hyperkobling"/>
                <w:rFonts w:ascii="Arial" w:hAnsi="Arial" w:cs="Arial"/>
                <w:noProof/>
                <w:sz w:val="20"/>
                <w:szCs w:val="20"/>
              </w:rPr>
              <w:t>NHFs definisjon av brukermedvirkning</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_Toc401733559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23</w:t>
            </w:r>
            <w:r w:rsidR="008E2386" w:rsidRPr="008A3615">
              <w:rPr>
                <w:noProof/>
                <w:webHidden/>
                <w:sz w:val="20"/>
                <w:szCs w:val="20"/>
              </w:rPr>
              <w:fldChar w:fldCharType="end"/>
            </w:r>
          </w:hyperlink>
        </w:p>
        <w:p w14:paraId="2B0F8A13" w14:textId="77777777" w:rsidR="008E2386" w:rsidRPr="008A3615" w:rsidRDefault="004347F7">
          <w:pPr>
            <w:pStyle w:val="INNH1"/>
            <w:tabs>
              <w:tab w:val="right" w:leader="dot" w:pos="9060"/>
            </w:tabs>
            <w:rPr>
              <w:rFonts w:eastAsiaTheme="minorEastAsia"/>
              <w:noProof/>
              <w:sz w:val="20"/>
              <w:szCs w:val="20"/>
              <w:lang w:eastAsia="nb-NO"/>
            </w:rPr>
          </w:pPr>
          <w:hyperlink w:anchor="_Toc401733560" w:history="1">
            <w:r w:rsidR="008E2386" w:rsidRPr="008A3615">
              <w:rPr>
                <w:rStyle w:val="Hyperkobling"/>
                <w:rFonts w:ascii="Arial" w:hAnsi="Arial" w:cs="Arial"/>
                <w:noProof/>
                <w:sz w:val="20"/>
                <w:szCs w:val="20"/>
              </w:rPr>
              <w:t>Forkortelser, ord og uttrykk</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_Toc401733560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23</w:t>
            </w:r>
            <w:r w:rsidR="008E2386" w:rsidRPr="008A3615">
              <w:rPr>
                <w:noProof/>
                <w:webHidden/>
                <w:sz w:val="20"/>
                <w:szCs w:val="20"/>
              </w:rPr>
              <w:fldChar w:fldCharType="end"/>
            </w:r>
          </w:hyperlink>
        </w:p>
        <w:p w14:paraId="0E30C0BD" w14:textId="77777777" w:rsidR="008E2386" w:rsidRPr="008A3615" w:rsidRDefault="004347F7">
          <w:pPr>
            <w:pStyle w:val="INNH1"/>
            <w:tabs>
              <w:tab w:val="right" w:leader="dot" w:pos="9060"/>
            </w:tabs>
            <w:rPr>
              <w:rFonts w:eastAsiaTheme="minorEastAsia"/>
              <w:noProof/>
              <w:sz w:val="20"/>
              <w:szCs w:val="20"/>
              <w:lang w:eastAsia="nb-NO"/>
            </w:rPr>
          </w:pPr>
          <w:hyperlink w:anchor="_Toc401733561" w:history="1">
            <w:r w:rsidR="008E2386" w:rsidRPr="008A3615">
              <w:rPr>
                <w:rStyle w:val="Hyperkobling"/>
                <w:noProof/>
                <w:sz w:val="20"/>
                <w:szCs w:val="20"/>
              </w:rPr>
              <w:t>Nyttige nettsteder</w:t>
            </w:r>
            <w:r w:rsidR="008E2386" w:rsidRPr="008A3615">
              <w:rPr>
                <w:noProof/>
                <w:webHidden/>
                <w:sz w:val="20"/>
                <w:szCs w:val="20"/>
              </w:rPr>
              <w:tab/>
            </w:r>
            <w:r w:rsidR="008E2386" w:rsidRPr="008A3615">
              <w:rPr>
                <w:noProof/>
                <w:webHidden/>
                <w:sz w:val="20"/>
                <w:szCs w:val="20"/>
              </w:rPr>
              <w:fldChar w:fldCharType="begin"/>
            </w:r>
            <w:r w:rsidR="008E2386" w:rsidRPr="008A3615">
              <w:rPr>
                <w:noProof/>
                <w:webHidden/>
                <w:sz w:val="20"/>
                <w:szCs w:val="20"/>
              </w:rPr>
              <w:instrText xml:space="preserve"> PAGEREF _Toc401733561 \h </w:instrText>
            </w:r>
            <w:r w:rsidR="008E2386" w:rsidRPr="008A3615">
              <w:rPr>
                <w:noProof/>
                <w:webHidden/>
                <w:sz w:val="20"/>
                <w:szCs w:val="20"/>
              </w:rPr>
            </w:r>
            <w:r w:rsidR="008E2386" w:rsidRPr="008A3615">
              <w:rPr>
                <w:noProof/>
                <w:webHidden/>
                <w:sz w:val="20"/>
                <w:szCs w:val="20"/>
              </w:rPr>
              <w:fldChar w:fldCharType="separate"/>
            </w:r>
            <w:r w:rsidR="00B87D8F">
              <w:rPr>
                <w:noProof/>
                <w:webHidden/>
                <w:sz w:val="20"/>
                <w:szCs w:val="20"/>
              </w:rPr>
              <w:t>24</w:t>
            </w:r>
            <w:r w:rsidR="008E2386" w:rsidRPr="008A3615">
              <w:rPr>
                <w:noProof/>
                <w:webHidden/>
                <w:sz w:val="20"/>
                <w:szCs w:val="20"/>
              </w:rPr>
              <w:fldChar w:fldCharType="end"/>
            </w:r>
          </w:hyperlink>
        </w:p>
        <w:p w14:paraId="7F5ED139" w14:textId="77777777" w:rsidR="001E50FC" w:rsidRPr="00CA6543" w:rsidRDefault="0033505D" w:rsidP="001E50FC">
          <w:pPr>
            <w:spacing w:line="360" w:lineRule="auto"/>
            <w:rPr>
              <w:rFonts w:ascii="Arial" w:hAnsi="Arial" w:cs="Arial"/>
              <w:sz w:val="24"/>
            </w:rPr>
          </w:pPr>
          <w:r w:rsidRPr="008A3615">
            <w:rPr>
              <w:rFonts w:ascii="Arial" w:hAnsi="Arial" w:cs="Arial"/>
              <w:b/>
              <w:bCs/>
              <w:sz w:val="20"/>
              <w:szCs w:val="20"/>
            </w:rPr>
            <w:fldChar w:fldCharType="end"/>
          </w:r>
        </w:p>
      </w:sdtContent>
    </w:sdt>
    <w:p w14:paraId="738D6B3E" w14:textId="6C70ADA4" w:rsidR="008A3615" w:rsidRPr="008A3615" w:rsidRDefault="000A2090" w:rsidP="008A3615">
      <w:pPr>
        <w:rPr>
          <w:rFonts w:ascii="Arial" w:hAnsi="Arial" w:cs="Arial"/>
          <w:bCs/>
          <w:sz w:val="18"/>
          <w:szCs w:val="18"/>
        </w:rPr>
      </w:pPr>
      <w:r w:rsidRPr="00CA6543">
        <w:rPr>
          <w:noProof/>
          <w:sz w:val="24"/>
          <w:lang w:eastAsia="nb-NO"/>
        </w:rPr>
        <w:drawing>
          <wp:anchor distT="0" distB="0" distL="114300" distR="114300" simplePos="0" relativeHeight="251711488" behindDoc="0" locked="0" layoutInCell="1" allowOverlap="1" wp14:anchorId="4C86E24C" wp14:editId="39C252A2">
            <wp:simplePos x="0" y="0"/>
            <wp:positionH relativeFrom="column">
              <wp:posOffset>3886200</wp:posOffset>
            </wp:positionH>
            <wp:positionV relativeFrom="paragraph">
              <wp:posOffset>231775</wp:posOffset>
            </wp:positionV>
            <wp:extent cx="549910" cy="1066800"/>
            <wp:effectExtent l="0" t="0" r="8890"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_logo.jpg"/>
                    <pic:cNvPicPr/>
                  </pic:nvPicPr>
                  <pic:blipFill>
                    <a:blip r:embed="rId11">
                      <a:extLst>
                        <a:ext uri="{28A0092B-C50C-407E-A947-70E740481C1C}">
                          <a14:useLocalDpi xmlns:a14="http://schemas.microsoft.com/office/drawing/2010/main" val="0"/>
                        </a:ext>
                      </a:extLst>
                    </a:blip>
                    <a:stretch>
                      <a:fillRect/>
                    </a:stretch>
                  </pic:blipFill>
                  <pic:spPr>
                    <a:xfrm>
                      <a:off x="0" y="0"/>
                      <a:ext cx="549910" cy="1066800"/>
                    </a:xfrm>
                    <a:prstGeom prst="rect">
                      <a:avLst/>
                    </a:prstGeom>
                  </pic:spPr>
                </pic:pic>
              </a:graphicData>
            </a:graphic>
            <wp14:sizeRelH relativeFrom="page">
              <wp14:pctWidth>0</wp14:pctWidth>
            </wp14:sizeRelH>
            <wp14:sizeRelV relativeFrom="page">
              <wp14:pctHeight>0</wp14:pctHeight>
            </wp14:sizeRelV>
          </wp:anchor>
        </w:drawing>
      </w:r>
      <w:r w:rsidR="008A3615" w:rsidRPr="008A3615">
        <w:rPr>
          <w:rFonts w:ascii="Arial" w:hAnsi="Arial" w:cs="Arial"/>
          <w:sz w:val="18"/>
          <w:szCs w:val="18"/>
        </w:rPr>
        <w:t xml:space="preserve">Denne håndboken er utarbeidet av </w:t>
      </w:r>
      <w:r w:rsidR="008A3615" w:rsidRPr="008A3615">
        <w:rPr>
          <w:rFonts w:ascii="Arial" w:hAnsi="Arial" w:cs="Arial"/>
          <w:sz w:val="18"/>
          <w:szCs w:val="18"/>
        </w:rPr>
        <w:br/>
        <w:t xml:space="preserve">NHF </w:t>
      </w:r>
      <w:r w:rsidR="008A3615" w:rsidRPr="008A3615">
        <w:rPr>
          <w:rFonts w:ascii="Arial" w:hAnsi="Arial" w:cs="Arial"/>
          <w:bCs/>
          <w:sz w:val="18"/>
          <w:szCs w:val="18"/>
        </w:rPr>
        <w:t>Agder</w:t>
      </w:r>
      <w:r w:rsidR="008A3615" w:rsidRPr="008A3615">
        <w:rPr>
          <w:rFonts w:ascii="Arial" w:hAnsi="Arial" w:cs="Arial"/>
          <w:bCs/>
          <w:sz w:val="18"/>
          <w:szCs w:val="18"/>
        </w:rPr>
        <w:br/>
        <w:t>NHF Innlandet</w:t>
      </w:r>
      <w:r w:rsidR="008A3615" w:rsidRPr="008A3615">
        <w:rPr>
          <w:rFonts w:ascii="Arial" w:hAnsi="Arial" w:cs="Arial"/>
          <w:bCs/>
          <w:sz w:val="18"/>
          <w:szCs w:val="18"/>
        </w:rPr>
        <w:br/>
        <w:t>NHF Oslo</w:t>
      </w:r>
      <w:r w:rsidR="008A3615" w:rsidRPr="008A3615">
        <w:rPr>
          <w:rFonts w:ascii="Arial" w:hAnsi="Arial" w:cs="Arial"/>
          <w:bCs/>
          <w:sz w:val="18"/>
          <w:szCs w:val="18"/>
        </w:rPr>
        <w:br/>
        <w:t>NHF Oslofjord Vest</w:t>
      </w:r>
      <w:r w:rsidR="008A3615" w:rsidRPr="008A3615">
        <w:rPr>
          <w:rFonts w:ascii="Arial" w:hAnsi="Arial" w:cs="Arial"/>
          <w:bCs/>
          <w:sz w:val="18"/>
          <w:szCs w:val="18"/>
        </w:rPr>
        <w:br/>
        <w:t>NHF Øst</w:t>
      </w:r>
    </w:p>
    <w:p w14:paraId="13582D53" w14:textId="77777777" w:rsidR="008A3615" w:rsidRPr="008A3615" w:rsidRDefault="008A3615" w:rsidP="008A3615">
      <w:pPr>
        <w:rPr>
          <w:rFonts w:ascii="Arial" w:hAnsi="Arial" w:cs="Arial"/>
          <w:sz w:val="18"/>
          <w:szCs w:val="18"/>
        </w:rPr>
      </w:pPr>
      <w:r w:rsidRPr="008A3615">
        <w:rPr>
          <w:rFonts w:ascii="Arial" w:hAnsi="Arial" w:cs="Arial"/>
          <w:bCs/>
          <w:sz w:val="18"/>
          <w:szCs w:val="18"/>
        </w:rPr>
        <w:t>Arbeidet er økonomisk støttet av Helse Sør-Øst.</w:t>
      </w:r>
      <w:r w:rsidRPr="008A3615">
        <w:rPr>
          <w:rFonts w:ascii="Arial" w:hAnsi="Arial" w:cs="Arial"/>
          <w:sz w:val="18"/>
          <w:szCs w:val="18"/>
        </w:rPr>
        <w:t xml:space="preserve"> </w:t>
      </w:r>
      <w:r w:rsidRPr="008A3615">
        <w:rPr>
          <w:rFonts w:ascii="Arial" w:hAnsi="Arial" w:cs="Arial"/>
          <w:sz w:val="18"/>
          <w:szCs w:val="18"/>
        </w:rPr>
        <w:br/>
      </w:r>
      <w:r w:rsidRPr="008A3615">
        <w:rPr>
          <w:rFonts w:ascii="Arial" w:hAnsi="Arial" w:cs="Arial"/>
          <w:bCs/>
          <w:sz w:val="18"/>
          <w:szCs w:val="18"/>
        </w:rPr>
        <w:t>Alle illustrasjoner er ved Herbjørn Skogstad (Herb).</w:t>
      </w:r>
      <w:r w:rsidRPr="008A3615">
        <w:rPr>
          <w:rFonts w:ascii="Arial" w:hAnsi="Arial" w:cs="Arial"/>
          <w:sz w:val="18"/>
          <w:szCs w:val="18"/>
        </w:rPr>
        <w:t xml:space="preserve"> </w:t>
      </w:r>
    </w:p>
    <w:p w14:paraId="38CF901C" w14:textId="0D1EAA1C" w:rsidR="00657876" w:rsidRDefault="00657876">
      <w:pPr>
        <w:rPr>
          <w:rFonts w:asciiTheme="majorHAnsi" w:eastAsiaTheme="majorEastAsia" w:hAnsiTheme="majorHAnsi" w:cstheme="majorBidi"/>
          <w:b/>
          <w:bCs/>
          <w:color w:val="9D3511" w:themeColor="accent1" w:themeShade="BF"/>
          <w:sz w:val="32"/>
          <w:szCs w:val="28"/>
        </w:rPr>
      </w:pPr>
      <w:r>
        <w:rPr>
          <w:sz w:val="32"/>
        </w:rPr>
        <w:br w:type="page"/>
      </w:r>
    </w:p>
    <w:p w14:paraId="0DD85C8A" w14:textId="77777777" w:rsidR="00A8744F" w:rsidRPr="00CA6543" w:rsidRDefault="003359BB" w:rsidP="001E50FC">
      <w:pPr>
        <w:pStyle w:val="Overskrift1"/>
        <w:rPr>
          <w:sz w:val="32"/>
        </w:rPr>
      </w:pPr>
      <w:bookmarkStart w:id="2" w:name="_Toc401733537"/>
      <w:r w:rsidRPr="00CA6543">
        <w:rPr>
          <w:sz w:val="32"/>
        </w:rPr>
        <w:lastRenderedPageBreak/>
        <w:t>Hva er brukermedvirkning?</w:t>
      </w:r>
      <w:bookmarkEnd w:id="2"/>
      <w:r w:rsidR="00A8744F" w:rsidRPr="00CA6543">
        <w:rPr>
          <w:sz w:val="32"/>
        </w:rPr>
        <w:t xml:space="preserve"> </w:t>
      </w:r>
    </w:p>
    <w:p w14:paraId="4062CFDB" w14:textId="77777777" w:rsidR="00047485" w:rsidRPr="00CA6543" w:rsidRDefault="0044338B" w:rsidP="0044338B">
      <w:pPr>
        <w:spacing w:line="360" w:lineRule="auto"/>
        <w:rPr>
          <w:rFonts w:ascii="Arial" w:hAnsi="Arial" w:cs="Arial"/>
          <w:sz w:val="24"/>
        </w:rPr>
      </w:pPr>
      <w:r w:rsidRPr="00CA6543">
        <w:rPr>
          <w:rFonts w:ascii="Arial" w:hAnsi="Arial" w:cs="Arial"/>
          <w:strike/>
          <w:noProof/>
          <w:sz w:val="24"/>
          <w:lang w:eastAsia="nb-NO"/>
        </w:rPr>
        <mc:AlternateContent>
          <mc:Choice Requires="wps">
            <w:drawing>
              <wp:anchor distT="91440" distB="91440" distL="182880" distR="182880" simplePos="0" relativeHeight="251674624" behindDoc="1" locked="0" layoutInCell="0" allowOverlap="1" wp14:anchorId="15B2D797" wp14:editId="09057A0D">
                <wp:simplePos x="0" y="0"/>
                <wp:positionH relativeFrom="margin">
                  <wp:posOffset>-129540</wp:posOffset>
                </wp:positionH>
                <wp:positionV relativeFrom="margin">
                  <wp:posOffset>1156335</wp:posOffset>
                </wp:positionV>
                <wp:extent cx="6200775" cy="871220"/>
                <wp:effectExtent l="0" t="0" r="0" b="0"/>
                <wp:wrapTight wrapText="bothSides">
                  <wp:wrapPolygon edited="0">
                    <wp:start x="0" y="0"/>
                    <wp:lineTo x="0" y="21600"/>
                    <wp:lineTo x="21600" y="21600"/>
                    <wp:lineTo x="21600" y="0"/>
                  </wp:wrapPolygon>
                </wp:wrapTight>
                <wp:docPr id="38" name="Rektange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871220"/>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14:paraId="1DB633F4" w14:textId="77777777" w:rsidR="002D462E" w:rsidRPr="00E46A07" w:rsidRDefault="002D462E">
                            <w:pPr>
                              <w:pBdr>
                                <w:top w:val="single" w:sz="4" w:space="10" w:color="F19F82" w:themeColor="accent1" w:themeTint="7F"/>
                                <w:bottom w:val="single" w:sz="4" w:space="10" w:color="F19F82" w:themeColor="accent1" w:themeTint="7F"/>
                              </w:pBdr>
                              <w:spacing w:after="0"/>
                              <w:jc w:val="center"/>
                              <w:rPr>
                                <w:iCs/>
                                <w:color w:val="D34817" w:themeColor="accent1"/>
                                <w:sz w:val="24"/>
                                <w:szCs w:val="24"/>
                              </w:rPr>
                            </w:pPr>
                            <w:r w:rsidRPr="00E46A07">
                              <w:rPr>
                                <w:iCs/>
                                <w:color w:val="D34817" w:themeColor="accent1"/>
                                <w:sz w:val="24"/>
                                <w:szCs w:val="24"/>
                              </w:rPr>
                              <w:t xml:space="preserve">For NHF er brukermedvirkning én av flere arbeidsmetoder i vårt interessepolitiske arbeid. Brukermedvirkning gir oss ikke mer rett til å bestemme, </w:t>
                            </w:r>
                            <w:r>
                              <w:rPr>
                                <w:iCs/>
                                <w:color w:val="D34817" w:themeColor="accent1"/>
                                <w:sz w:val="24"/>
                                <w:szCs w:val="24"/>
                              </w:rPr>
                              <w:br/>
                            </w:r>
                            <w:r w:rsidRPr="00E46A07">
                              <w:rPr>
                                <w:iCs/>
                                <w:color w:val="D34817" w:themeColor="accent1"/>
                                <w:sz w:val="24"/>
                                <w:szCs w:val="24"/>
                              </w:rPr>
                              <w:t>men det gir oss mulighet til å påvirke andre til å ta rett bestemmelse.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ktangel 386" o:spid="_x0000_s1034" style="position:absolute;margin-left:-10.2pt;margin-top:91.05pt;width:488.25pt;height:178.25pt;z-index:-251641856;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" o:allowincell="f" filled="f" stroked="f" strokecolor="#90b5e3" strokeweight="6pt">
                <v:shadow on="t" type="perspective" color="#2f6ebe" opacity=".5" offset="6pt,6pt" matrix="66191f,,,66191f"/>
                <v:textbox style="mso-fit-shape-to-text:t" inset="0,0,0,0">
                  <w:txbxContent>
                    <w:p w:rsidR="002D462E" w:rsidRPr="00E46A07" w:rsidRDefault="002D462E">
                      <w:pPr>
                        <w:pBdr>
                          <w:top w:val="single" w:sz="4" w:space="10" w:color="F19F82" w:themeColor="accent1" w:themeTint="7F"/>
                          <w:bottom w:val="single" w:sz="4" w:space="10" w:color="F19F82" w:themeColor="accent1" w:themeTint="7F"/>
                        </w:pBdr>
                        <w:spacing w:after="0"/>
                        <w:jc w:val="center"/>
                        <w:rPr>
                          <w:iCs/>
                          <w:color w:val="D34817" w:themeColor="accent1"/>
                          <w:sz w:val="24"/>
                          <w:szCs w:val="24"/>
                        </w:rPr>
                      </w:pPr>
                      <w:r w:rsidRPr="00E46A07">
                        <w:rPr>
                          <w:iCs/>
                          <w:color w:val="D34817" w:themeColor="accent1"/>
                          <w:sz w:val="24"/>
                          <w:szCs w:val="24"/>
                        </w:rPr>
                        <w:t xml:space="preserve">For NHF er brukermedvirkning én av flere arbeidsmetoder i vårt interessepolitiske arbeid. Brukermedvirkning gir oss ikke mer rett til å bestemme, </w:t>
                      </w:r>
                      <w:r>
                        <w:rPr>
                          <w:iCs/>
                          <w:color w:val="D34817" w:themeColor="accent1"/>
                          <w:sz w:val="24"/>
                          <w:szCs w:val="24"/>
                        </w:rPr>
                        <w:br/>
                      </w:r>
                      <w:r w:rsidRPr="00E46A07">
                        <w:rPr>
                          <w:iCs/>
                          <w:color w:val="D34817" w:themeColor="accent1"/>
                          <w:sz w:val="24"/>
                          <w:szCs w:val="24"/>
                        </w:rPr>
                        <w:t>men det gir oss mulighet til å påvirke andre til å ta rett bestemmelse.</w:t>
                      </w:r>
                    </w:p>
                  </w:txbxContent>
                </v:textbox>
                <w10:wrap type="tight" anchorx="margin" anchory="margin"/>
              </v:rect>
            </w:pict>
          </mc:Fallback>
        </mc:AlternateContent>
      </w:r>
      <w:r w:rsidR="00A8744F" w:rsidRPr="00CA6543">
        <w:rPr>
          <w:rFonts w:ascii="Arial" w:hAnsi="Arial" w:cs="Arial"/>
          <w:sz w:val="24"/>
        </w:rPr>
        <w:t>Det finnes ikke én fastsatt og allmenngyldig definisjon eller forklaring</w:t>
      </w:r>
      <w:r w:rsidR="00047485" w:rsidRPr="00CA6543">
        <w:rPr>
          <w:rFonts w:ascii="Arial" w:hAnsi="Arial" w:cs="Arial"/>
          <w:sz w:val="24"/>
        </w:rPr>
        <w:t xml:space="preserve"> på hva brukermedvirkning</w:t>
      </w:r>
      <w:r w:rsidR="003E366F" w:rsidRPr="00CA6543">
        <w:rPr>
          <w:rFonts w:ascii="Arial" w:hAnsi="Arial" w:cs="Arial"/>
          <w:sz w:val="24"/>
        </w:rPr>
        <w:t xml:space="preserve"> er</w:t>
      </w:r>
      <w:r w:rsidR="00047485" w:rsidRPr="00CA6543">
        <w:rPr>
          <w:rFonts w:ascii="Arial" w:hAnsi="Arial" w:cs="Arial"/>
          <w:sz w:val="24"/>
        </w:rPr>
        <w:t>. Ulike d</w:t>
      </w:r>
      <w:r w:rsidR="001E50FC" w:rsidRPr="00CA6543">
        <w:rPr>
          <w:rFonts w:ascii="Arial" w:hAnsi="Arial" w:cs="Arial"/>
          <w:sz w:val="24"/>
        </w:rPr>
        <w:t>efinisjo</w:t>
      </w:r>
      <w:r w:rsidR="00A8744F" w:rsidRPr="00CA6543">
        <w:rPr>
          <w:rFonts w:ascii="Arial" w:hAnsi="Arial" w:cs="Arial"/>
          <w:sz w:val="24"/>
        </w:rPr>
        <w:t>ne</w:t>
      </w:r>
      <w:r w:rsidR="00047485" w:rsidRPr="00CA6543">
        <w:rPr>
          <w:rFonts w:ascii="Arial" w:hAnsi="Arial" w:cs="Arial"/>
          <w:sz w:val="24"/>
        </w:rPr>
        <w:t>r</w:t>
      </w:r>
      <w:r w:rsidR="00A8744F" w:rsidRPr="00CA6543">
        <w:rPr>
          <w:rFonts w:ascii="Arial" w:hAnsi="Arial" w:cs="Arial"/>
          <w:sz w:val="24"/>
        </w:rPr>
        <w:t xml:space="preserve"> gir rom for at brukermedvirkning forstås og praktiseres ulikt. </w:t>
      </w:r>
    </w:p>
    <w:p w14:paraId="29CCE777" w14:textId="77777777" w:rsidR="00C2611C" w:rsidRDefault="000D02D1" w:rsidP="00DB1FDC">
      <w:pPr>
        <w:spacing w:line="360" w:lineRule="auto"/>
        <w:rPr>
          <w:rFonts w:ascii="Arial" w:hAnsi="Arial" w:cs="Arial"/>
          <w:sz w:val="24"/>
        </w:rPr>
      </w:pPr>
      <w:r>
        <w:rPr>
          <w:rFonts w:ascii="Arial" w:hAnsi="Arial" w:cs="Arial"/>
          <w:sz w:val="24"/>
        </w:rPr>
        <w:br/>
      </w:r>
      <w:r w:rsidR="003359BB" w:rsidRPr="00CA6543">
        <w:rPr>
          <w:rFonts w:ascii="Arial" w:hAnsi="Arial" w:cs="Arial"/>
          <w:sz w:val="24"/>
        </w:rPr>
        <w:t>Brukermedvirkning</w:t>
      </w:r>
      <w:r w:rsidR="00D26308" w:rsidRPr="00CA6543">
        <w:rPr>
          <w:rFonts w:ascii="Arial" w:hAnsi="Arial" w:cs="Arial"/>
          <w:sz w:val="24"/>
        </w:rPr>
        <w:t xml:space="preserve"> er en arbeidsmetode hvor vi over tid påvirker holdningene og verdiene</w:t>
      </w:r>
      <w:r w:rsidR="00E92CEB" w:rsidRPr="00CA6543">
        <w:rPr>
          <w:rFonts w:ascii="Arial" w:hAnsi="Arial" w:cs="Arial"/>
          <w:sz w:val="24"/>
        </w:rPr>
        <w:t xml:space="preserve"> </w:t>
      </w:r>
      <w:r w:rsidR="00D26308" w:rsidRPr="00CA6543">
        <w:rPr>
          <w:rFonts w:ascii="Arial" w:hAnsi="Arial" w:cs="Arial"/>
          <w:sz w:val="24"/>
        </w:rPr>
        <w:t>til beslutn</w:t>
      </w:r>
      <w:r w:rsidR="00B50E42" w:rsidRPr="00CA6543">
        <w:rPr>
          <w:rFonts w:ascii="Arial" w:hAnsi="Arial" w:cs="Arial"/>
          <w:sz w:val="24"/>
        </w:rPr>
        <w:t xml:space="preserve">ingstakerne. Gjennom samhandling, dialog og ved å dele våre erfaringer, vil vi at beslutningstakerne skal se og forstå menneskene med funksjonsnedsettelser i stedet </w:t>
      </w:r>
      <w:r w:rsidR="00427B86" w:rsidRPr="00CA6543">
        <w:rPr>
          <w:rFonts w:ascii="Arial" w:hAnsi="Arial" w:cs="Arial"/>
          <w:sz w:val="24"/>
        </w:rPr>
        <w:t xml:space="preserve">for </w:t>
      </w:r>
      <w:r w:rsidR="00B50E42" w:rsidRPr="00CA6543">
        <w:rPr>
          <w:rFonts w:ascii="Arial" w:hAnsi="Arial" w:cs="Arial"/>
          <w:sz w:val="24"/>
        </w:rPr>
        <w:t xml:space="preserve">bare «gruppen funksjonshemmede» eller «de ressurskrevende brukerne». </w:t>
      </w:r>
      <w:r w:rsidR="007E3A14" w:rsidRPr="00CA6543">
        <w:rPr>
          <w:rFonts w:ascii="Arial" w:hAnsi="Arial" w:cs="Arial"/>
          <w:sz w:val="24"/>
        </w:rPr>
        <w:t xml:space="preserve">Ved hjelp av </w:t>
      </w:r>
      <w:r w:rsidR="003359BB" w:rsidRPr="00CA6543">
        <w:rPr>
          <w:rFonts w:ascii="Arial" w:hAnsi="Arial" w:cs="Arial"/>
          <w:sz w:val="24"/>
        </w:rPr>
        <w:t>brukermedvirkning</w:t>
      </w:r>
      <w:r w:rsidR="007E3A14" w:rsidRPr="00CA6543">
        <w:rPr>
          <w:rFonts w:ascii="Arial" w:hAnsi="Arial" w:cs="Arial"/>
          <w:sz w:val="24"/>
        </w:rPr>
        <w:t xml:space="preserve"> skal vi </w:t>
      </w:r>
      <w:r w:rsidR="00047485" w:rsidRPr="00CA6543">
        <w:rPr>
          <w:rFonts w:ascii="Arial" w:hAnsi="Arial" w:cs="Arial"/>
          <w:sz w:val="24"/>
        </w:rPr>
        <w:t>påvirke</w:t>
      </w:r>
      <w:r w:rsidR="0044338B" w:rsidRPr="00CA6543">
        <w:rPr>
          <w:rFonts w:ascii="Arial" w:hAnsi="Arial" w:cs="Arial"/>
          <w:sz w:val="24"/>
        </w:rPr>
        <w:t xml:space="preserve"> </w:t>
      </w:r>
      <w:r w:rsidR="007E3A14" w:rsidRPr="00CA6543">
        <w:rPr>
          <w:rFonts w:ascii="Arial" w:hAnsi="Arial" w:cs="Arial"/>
          <w:sz w:val="24"/>
        </w:rPr>
        <w:t>beslutningstakere</w:t>
      </w:r>
      <w:r w:rsidR="00047485" w:rsidRPr="00CA6543">
        <w:rPr>
          <w:rFonts w:ascii="Arial" w:hAnsi="Arial" w:cs="Arial"/>
          <w:sz w:val="24"/>
        </w:rPr>
        <w:t xml:space="preserve">, slik at </w:t>
      </w:r>
      <w:r w:rsidR="00221936" w:rsidRPr="00CA6543">
        <w:rPr>
          <w:rFonts w:ascii="Arial" w:hAnsi="Arial" w:cs="Arial"/>
          <w:sz w:val="24"/>
        </w:rPr>
        <w:t>flere beslutninger vil ha som mål å lage et samfunn for alle</w:t>
      </w:r>
      <w:r w:rsidR="00D216D5" w:rsidRPr="00CA6543">
        <w:rPr>
          <w:rFonts w:ascii="Arial" w:hAnsi="Arial" w:cs="Arial"/>
          <w:sz w:val="24"/>
        </w:rPr>
        <w:t>, og heve kvaliteten på tjenestetilbudet</w:t>
      </w:r>
      <w:r w:rsidR="00221936" w:rsidRPr="00CA6543">
        <w:rPr>
          <w:rFonts w:ascii="Arial" w:hAnsi="Arial" w:cs="Arial"/>
          <w:sz w:val="24"/>
        </w:rPr>
        <w:t>.</w:t>
      </w:r>
    </w:p>
    <w:p w14:paraId="34D89114" w14:textId="77777777" w:rsidR="00CE1150" w:rsidRPr="00CA6543" w:rsidRDefault="002D462E" w:rsidP="00DB1FDC">
      <w:pPr>
        <w:spacing w:line="360" w:lineRule="auto"/>
        <w:rPr>
          <w:rStyle w:val="Overskrift1Tegn"/>
          <w:rFonts w:ascii="Arial" w:eastAsiaTheme="minorHAnsi" w:hAnsi="Arial" w:cs="Arial"/>
          <w:b w:val="0"/>
          <w:bCs w:val="0"/>
          <w:color w:val="auto"/>
          <w:sz w:val="24"/>
          <w:szCs w:val="22"/>
        </w:rPr>
      </w:pPr>
      <w:r>
        <w:rPr>
          <w:rFonts w:ascii="Arial" w:hAnsi="Arial" w:cs="Arial"/>
          <w:noProof/>
          <w:sz w:val="24"/>
          <w:lang w:eastAsia="nb-NO"/>
        </w:rPr>
        <w:drawing>
          <wp:anchor distT="0" distB="0" distL="114300" distR="114300" simplePos="0" relativeHeight="251697152" behindDoc="0" locked="0" layoutInCell="1" allowOverlap="1" wp14:anchorId="3227EF0F" wp14:editId="410ADDFA">
            <wp:simplePos x="0" y="0"/>
            <wp:positionH relativeFrom="column">
              <wp:posOffset>1198880</wp:posOffset>
            </wp:positionH>
            <wp:positionV relativeFrom="paragraph">
              <wp:posOffset>958850</wp:posOffset>
            </wp:positionV>
            <wp:extent cx="3360420" cy="3407410"/>
            <wp:effectExtent l="0" t="0" r="0" b="2540"/>
            <wp:wrapTopAndBottom/>
            <wp:docPr id="17" name="Bilde 17" descr="\\omnioslvnx3fs1\10362$\Users\ingvildh_NH\Documents\My Pictures\Herb-tegninger\Herb-tegninger\Soria_M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nioslvnx3fs1\10362$\Users\ingvildh_NH\Documents\My Pictures\Herb-tegninger\Herb-tegninger\Soria_Mor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0420" cy="340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1C">
        <w:rPr>
          <w:rFonts w:ascii="Arial" w:hAnsi="Arial" w:cs="Arial"/>
          <w:sz w:val="24"/>
        </w:rPr>
        <w:t xml:space="preserve">Brukermedvirkning er forankret i flere ulike lovverk, som </w:t>
      </w:r>
      <w:r w:rsidR="00E11F26">
        <w:rPr>
          <w:rFonts w:ascii="Arial" w:hAnsi="Arial" w:cs="Arial"/>
          <w:sz w:val="24"/>
        </w:rPr>
        <w:t>Helse- og omsorgstjenesteloven</w:t>
      </w:r>
      <w:r w:rsidR="00C2611C">
        <w:rPr>
          <w:rFonts w:ascii="Arial" w:hAnsi="Arial" w:cs="Arial"/>
          <w:sz w:val="24"/>
        </w:rPr>
        <w:t>, Pasient</w:t>
      </w:r>
      <w:r w:rsidR="008634FC">
        <w:rPr>
          <w:rFonts w:ascii="Arial" w:hAnsi="Arial" w:cs="Arial"/>
          <w:sz w:val="24"/>
        </w:rPr>
        <w:t>- og bruker</w:t>
      </w:r>
      <w:r w:rsidR="00063347">
        <w:rPr>
          <w:rFonts w:ascii="Arial" w:hAnsi="Arial" w:cs="Arial"/>
          <w:sz w:val="24"/>
        </w:rPr>
        <w:t>rettighetsloven, NAV-loven og Lov om råd for menneske med nedsett funksjonsevne.</w:t>
      </w:r>
      <w:r w:rsidRPr="002D46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E1150" w:rsidRPr="00CA6543">
        <w:rPr>
          <w:rFonts w:ascii="Arial" w:hAnsi="Arial" w:cs="Arial"/>
          <w:sz w:val="24"/>
        </w:rPr>
        <w:br/>
      </w:r>
      <w:bookmarkStart w:id="3" w:name="_Toc401733538"/>
      <w:r w:rsidR="00CE1150" w:rsidRPr="00CA6543">
        <w:rPr>
          <w:rStyle w:val="Overskrift1Tegn"/>
          <w:sz w:val="32"/>
        </w:rPr>
        <w:lastRenderedPageBreak/>
        <w:t>Hva forventes av deg og av NHF</w:t>
      </w:r>
      <w:bookmarkEnd w:id="3"/>
    </w:p>
    <w:p w14:paraId="734285BA" w14:textId="77777777" w:rsidR="00CE1150" w:rsidRPr="00CA6543" w:rsidRDefault="00CE1150" w:rsidP="00CE1150">
      <w:pPr>
        <w:spacing w:line="360" w:lineRule="auto"/>
        <w:rPr>
          <w:sz w:val="24"/>
        </w:rPr>
      </w:pPr>
      <w:r w:rsidRPr="00CA6543">
        <w:rPr>
          <w:sz w:val="24"/>
        </w:rPr>
        <w:t>Som brukermedvirker skal du representere en stor og uensartet gruppe mennesker. De erfaringer og opplevelser som du skal formidle skal ikke bare være dine egne, men en sammenfatning av egne og mange andre brukeres erfaring. Dette kalles «generert erfaringskunnskap» og det er denne kunnskapen som skal være ditt bidrag inn i medvirkningsforumet. Det er bra om du har mye og god erfaringsbasert kunnskap innen enkelte områder, men det er ikke forventet eller meningen at du skal ha de samme kunnskapene som fagpersonene som sitter i forumet.</w:t>
      </w:r>
    </w:p>
    <w:p w14:paraId="5A112C20" w14:textId="77777777" w:rsidR="00CE1150" w:rsidRPr="00CA6543" w:rsidRDefault="00CE1150" w:rsidP="00CE1150">
      <w:pPr>
        <w:spacing w:line="360" w:lineRule="auto"/>
        <w:rPr>
          <w:sz w:val="24"/>
        </w:rPr>
      </w:pPr>
      <w:r w:rsidRPr="00CA6543">
        <w:rPr>
          <w:sz w:val="24"/>
        </w:rPr>
        <w:t>Som representant for NHF forventes det at du er kjent med hvilke saker som er viktige for NHF og at du er lojal mot de prinsipielle standpunkt som organisasjonen har vedtatt. Dette forventer NHF selv om du formelt sett ikke er organisasjons representant i rådet/utvalget når du har blitt oppnevnt.</w:t>
      </w:r>
    </w:p>
    <w:p w14:paraId="5FD6B5B1" w14:textId="77777777" w:rsidR="00CE1150" w:rsidRPr="00CA6543" w:rsidRDefault="00CE1150" w:rsidP="00CE1150">
      <w:pPr>
        <w:spacing w:line="360" w:lineRule="auto"/>
        <w:rPr>
          <w:sz w:val="24"/>
        </w:rPr>
      </w:pPr>
      <w:r w:rsidRPr="00CA6543">
        <w:rPr>
          <w:sz w:val="24"/>
        </w:rPr>
        <w:t xml:space="preserve">Hvis du ikke vet hva organisasjonen mener, så spør. </w:t>
      </w:r>
    </w:p>
    <w:p w14:paraId="4B0540FC" w14:textId="77777777" w:rsidR="00CE1150" w:rsidRPr="00CA6543" w:rsidRDefault="00CE1150" w:rsidP="00CE1150">
      <w:pPr>
        <w:spacing w:line="360" w:lineRule="auto"/>
        <w:rPr>
          <w:sz w:val="24"/>
        </w:rPr>
      </w:pPr>
      <w:r w:rsidRPr="00CA6543">
        <w:rPr>
          <w:sz w:val="24"/>
        </w:rPr>
        <w:t>NHF forventer at alle våre brukerrepresentanter gir tilbakemelding til organisasjonen om viktige saker som behandles i rådet/utvalget</w:t>
      </w:r>
      <w:r w:rsidR="008023E3" w:rsidRPr="00CA6543">
        <w:rPr>
          <w:sz w:val="24"/>
        </w:rPr>
        <w:t xml:space="preserve">. </w:t>
      </w:r>
      <w:r w:rsidRPr="00CA6543">
        <w:rPr>
          <w:sz w:val="24"/>
        </w:rPr>
        <w:t>Fra NHF har du rett til å forvente oppfølging og interesse for det arbeidet d</w:t>
      </w:r>
      <w:r w:rsidR="008023E3" w:rsidRPr="00CA6543">
        <w:rPr>
          <w:sz w:val="24"/>
        </w:rPr>
        <w:t xml:space="preserve">u gjør for NHF. Eksempler på oppfølging kan være </w:t>
      </w:r>
      <w:r w:rsidRPr="00CA6543">
        <w:rPr>
          <w:sz w:val="24"/>
        </w:rPr>
        <w:t>opplæringstiltak</w:t>
      </w:r>
      <w:r w:rsidR="00CA6543">
        <w:rPr>
          <w:sz w:val="24"/>
        </w:rPr>
        <w:t>, herunder tilbud om modulbasert opplæring (MBO)</w:t>
      </w:r>
      <w:r w:rsidRPr="00CA6543">
        <w:rPr>
          <w:sz w:val="24"/>
        </w:rPr>
        <w:t>, opplæringsmateriell og informasjon om saker som er viktig</w:t>
      </w:r>
      <w:r w:rsidR="00CA6543">
        <w:rPr>
          <w:sz w:val="24"/>
        </w:rPr>
        <w:t>e</w:t>
      </w:r>
      <w:r w:rsidRPr="00CA6543">
        <w:rPr>
          <w:sz w:val="24"/>
        </w:rPr>
        <w:t xml:space="preserve"> for det rådet/utvalget du sitter i. Alle ledd i NHF kan og bør legge til rette for at du er kjent med et nettverk av andre brukermedvirkere, hvor du kan spørre om tips og råd fra erfarne medvirkere. </w:t>
      </w:r>
    </w:p>
    <w:p w14:paraId="239ADCCA" w14:textId="77777777" w:rsidR="00CE1150" w:rsidRPr="00CA6543" w:rsidRDefault="00CE1150" w:rsidP="00CE1150">
      <w:pPr>
        <w:rPr>
          <w:rFonts w:asciiTheme="majorHAnsi" w:eastAsiaTheme="majorEastAsia" w:hAnsiTheme="majorHAnsi" w:cstheme="majorBidi"/>
          <w:b/>
          <w:bCs/>
          <w:color w:val="D34817" w:themeColor="accent1"/>
          <w:sz w:val="28"/>
          <w:szCs w:val="26"/>
        </w:rPr>
      </w:pPr>
    </w:p>
    <w:bookmarkStart w:id="4" w:name="_Toc401733539"/>
    <w:p w14:paraId="0714F1AD" w14:textId="77777777" w:rsidR="00427B86" w:rsidRPr="00CA6543" w:rsidRDefault="008634FC" w:rsidP="00C6350E">
      <w:pPr>
        <w:spacing w:line="360" w:lineRule="auto"/>
        <w:rPr>
          <w:rFonts w:ascii="Arial" w:hAnsi="Arial" w:cs="Arial"/>
          <w:sz w:val="24"/>
        </w:rPr>
      </w:pPr>
      <w:r w:rsidRPr="00CA6543">
        <w:rPr>
          <w:rFonts w:ascii="Arial" w:hAnsi="Arial" w:cs="Arial"/>
          <w:noProof/>
          <w:sz w:val="24"/>
          <w:lang w:eastAsia="nb-NO"/>
        </w:rPr>
        <mc:AlternateContent>
          <mc:Choice Requires="wps">
            <w:drawing>
              <wp:anchor distT="91440" distB="91440" distL="182880" distR="182880" simplePos="0" relativeHeight="251676672" behindDoc="1" locked="0" layoutInCell="0" allowOverlap="1" wp14:anchorId="58F29D41" wp14:editId="6E87B3DB">
                <wp:simplePos x="0" y="0"/>
                <wp:positionH relativeFrom="margin">
                  <wp:posOffset>-33655</wp:posOffset>
                </wp:positionH>
                <wp:positionV relativeFrom="margin">
                  <wp:posOffset>7748270</wp:posOffset>
                </wp:positionV>
                <wp:extent cx="5962650" cy="669925"/>
                <wp:effectExtent l="0" t="0" r="0" b="0"/>
                <wp:wrapTight wrapText="bothSides">
                  <wp:wrapPolygon edited="0">
                    <wp:start x="0" y="0"/>
                    <wp:lineTo x="0" y="21600"/>
                    <wp:lineTo x="21600" y="21600"/>
                    <wp:lineTo x="21600" y="0"/>
                  </wp:wrapPolygon>
                </wp:wrapTight>
                <wp:docPr id="3" name="Rektange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66992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14:paraId="30EC4DC3" w14:textId="77777777" w:rsidR="002D462E" w:rsidRPr="0036080A" w:rsidRDefault="002D462E">
                            <w:pPr>
                              <w:pBdr>
                                <w:top w:val="single" w:sz="4" w:space="10" w:color="F19F82" w:themeColor="accent1" w:themeTint="7F"/>
                                <w:bottom w:val="single" w:sz="4" w:space="10" w:color="F19F82" w:themeColor="accent1" w:themeTint="7F"/>
                              </w:pBdr>
                              <w:spacing w:after="0"/>
                              <w:jc w:val="center"/>
                              <w:rPr>
                                <w:i/>
                                <w:iCs/>
                                <w:color w:val="D34817" w:themeColor="accent1"/>
                                <w:sz w:val="24"/>
                                <w:szCs w:val="24"/>
                              </w:rPr>
                            </w:pPr>
                            <w:r w:rsidRPr="0036080A">
                              <w:rPr>
                                <w:i/>
                                <w:iCs/>
                                <w:color w:val="D34817" w:themeColor="accent1"/>
                                <w:sz w:val="24"/>
                                <w:szCs w:val="24"/>
                              </w:rPr>
                              <w:t>NHFs viktigste mål er beskrevet i Rammeplanen</w:t>
                            </w:r>
                            <w:r>
                              <w:rPr>
                                <w:i/>
                                <w:iCs/>
                                <w:color w:val="D34817" w:themeColor="accent1"/>
                                <w:sz w:val="24"/>
                                <w:szCs w:val="24"/>
                              </w:rPr>
                              <w:t xml:space="preserve"> 2013-2015</w:t>
                            </w:r>
                            <w:r w:rsidRPr="0036080A">
                              <w:rPr>
                                <w:i/>
                                <w:iCs/>
                                <w:color w:val="D34817" w:themeColor="accent1"/>
                                <w:sz w:val="24"/>
                                <w:szCs w:val="24"/>
                              </w:rPr>
                              <w:t>, som er vedtatt av NHFs Landsmøte.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_x0000_s1035" style="position:absolute;margin-left:-2.65pt;margin-top:610.1pt;width:469.5pt;height:178.25pt;z-index:-251639808;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" o:allowincell="f" filled="f" stroked="f" strokecolor="#90b5e3" strokeweight="6pt">
                <v:shadow on="t" type="perspective" color="#2f6ebe" opacity=".5" offset="6pt,6pt" matrix="66191f,,,66191f"/>
                <v:textbox style="mso-fit-shape-to-text:t" inset="0,0,0,0">
                  <w:txbxContent>
                    <w:p w:rsidR="002D462E" w:rsidRPr="0036080A" w:rsidRDefault="002D462E">
                      <w:pPr>
                        <w:pBdr>
                          <w:top w:val="single" w:sz="4" w:space="10" w:color="F19F82" w:themeColor="accent1" w:themeTint="7F"/>
                          <w:bottom w:val="single" w:sz="4" w:space="10" w:color="F19F82" w:themeColor="accent1" w:themeTint="7F"/>
                        </w:pBdr>
                        <w:spacing w:after="0"/>
                        <w:jc w:val="center"/>
                        <w:rPr>
                          <w:i/>
                          <w:iCs/>
                          <w:color w:val="D34817" w:themeColor="accent1"/>
                          <w:sz w:val="24"/>
                          <w:szCs w:val="24"/>
                        </w:rPr>
                      </w:pPr>
                      <w:r w:rsidRPr="0036080A">
                        <w:rPr>
                          <w:i/>
                          <w:iCs/>
                          <w:color w:val="D34817" w:themeColor="accent1"/>
                          <w:sz w:val="24"/>
                          <w:szCs w:val="24"/>
                        </w:rPr>
                        <w:t>NHFs viktigste mål er beskrevet i Rammeplanen</w:t>
                      </w:r>
                      <w:r>
                        <w:rPr>
                          <w:i/>
                          <w:iCs/>
                          <w:color w:val="D34817" w:themeColor="accent1"/>
                          <w:sz w:val="24"/>
                          <w:szCs w:val="24"/>
                        </w:rPr>
                        <w:t xml:space="preserve"> 2013-2015</w:t>
                      </w:r>
                      <w:r w:rsidRPr="0036080A">
                        <w:rPr>
                          <w:i/>
                          <w:iCs/>
                          <w:color w:val="D34817" w:themeColor="accent1"/>
                          <w:sz w:val="24"/>
                          <w:szCs w:val="24"/>
                        </w:rPr>
                        <w:t>, som er vedtatt av NHFs Landsmøte.</w:t>
                      </w:r>
                    </w:p>
                  </w:txbxContent>
                </v:textbox>
                <w10:wrap type="tight" anchorx="margin" anchory="margin"/>
              </v:rect>
            </w:pict>
          </mc:Fallback>
        </mc:AlternateContent>
      </w:r>
      <w:r w:rsidR="00B01200" w:rsidRPr="00CA6543">
        <w:rPr>
          <w:rStyle w:val="Overskrift2Tegn"/>
          <w:sz w:val="28"/>
        </w:rPr>
        <w:t>Mål og resultater</w:t>
      </w:r>
      <w:bookmarkEnd w:id="4"/>
      <w:r w:rsidR="00120583" w:rsidRPr="00CA6543">
        <w:rPr>
          <w:rStyle w:val="Overskrift2Tegn"/>
          <w:sz w:val="28"/>
        </w:rPr>
        <w:br/>
      </w:r>
      <w:r w:rsidR="00B01200" w:rsidRPr="00CA6543">
        <w:rPr>
          <w:rFonts w:ascii="Arial" w:hAnsi="Arial" w:cs="Arial"/>
          <w:sz w:val="24"/>
        </w:rPr>
        <w:t>Vi skal ha et mål for medvirkningen og vi skal oppnå resultater. NHF sier at «Brukermedvirkning er ikke et mål i seg selv</w:t>
      </w:r>
      <w:r w:rsidR="006E5553" w:rsidRPr="00CA6543">
        <w:rPr>
          <w:rFonts w:ascii="Arial" w:hAnsi="Arial" w:cs="Arial"/>
          <w:sz w:val="24"/>
        </w:rPr>
        <w:t xml:space="preserve">». </w:t>
      </w:r>
      <w:r w:rsidR="00674710" w:rsidRPr="00CA6543">
        <w:rPr>
          <w:rFonts w:ascii="Arial" w:hAnsi="Arial" w:cs="Arial"/>
          <w:sz w:val="24"/>
        </w:rPr>
        <w:t>Det v</w:t>
      </w:r>
      <w:r w:rsidR="00DB1FDC" w:rsidRPr="00CA6543">
        <w:rPr>
          <w:rFonts w:ascii="Arial" w:hAnsi="Arial" w:cs="Arial"/>
          <w:sz w:val="24"/>
        </w:rPr>
        <w:t xml:space="preserve">il si at NHF ikke skal foreslå </w:t>
      </w:r>
      <w:r w:rsidR="00674710" w:rsidRPr="00CA6543">
        <w:rPr>
          <w:rFonts w:ascii="Arial" w:hAnsi="Arial" w:cs="Arial"/>
          <w:sz w:val="24"/>
        </w:rPr>
        <w:t>brukerrepresentanter bare fordi vi blir bedt om det, men fordi representanten skal arbeide for de målene NHF har satt.</w:t>
      </w:r>
      <w:r w:rsidR="006E5553" w:rsidRPr="00CA6543">
        <w:rPr>
          <w:rFonts w:ascii="Arial" w:hAnsi="Arial" w:cs="Arial"/>
          <w:sz w:val="24"/>
        </w:rPr>
        <w:t xml:space="preserve"> </w:t>
      </w:r>
    </w:p>
    <w:p w14:paraId="4988277B" w14:textId="77777777" w:rsidR="00E116E1" w:rsidRPr="00CA6543" w:rsidRDefault="00DB1FDC" w:rsidP="00C6350E">
      <w:pPr>
        <w:spacing w:line="360" w:lineRule="auto"/>
        <w:rPr>
          <w:rFonts w:ascii="Arial" w:hAnsi="Arial" w:cs="Arial"/>
          <w:sz w:val="24"/>
        </w:rPr>
      </w:pPr>
      <w:r w:rsidRPr="00CA6543">
        <w:rPr>
          <w:rFonts w:ascii="Arial" w:hAnsi="Arial" w:cs="Arial"/>
          <w:sz w:val="24"/>
        </w:rPr>
        <w:lastRenderedPageBreak/>
        <w:t>Det er ikke alltid slik at brukermedvirkning er den beste arbeidsmetoden for å nå et gitt mål. Hvis du mener at brukermedvirkningen i «ditt» forum ikke gir noen resultater, må du kontakte det organisasjonsleddet i NHF som ba deg være brukermedvirker. Da kan dere vurdere hvordan brukermedvirkningen skal bli mer effektiv, eller om det evt. er riktig å avslutte brukermedvirkningen for å ta i bruk andre arbeidsmetoder for å oppnå målene</w:t>
      </w:r>
      <w:r w:rsidR="006811C8">
        <w:rPr>
          <w:rFonts w:ascii="Arial" w:hAnsi="Arial" w:cs="Arial"/>
          <w:sz w:val="24"/>
        </w:rPr>
        <w:t>.</w:t>
      </w:r>
      <w:r w:rsidR="006811C8">
        <w:rPr>
          <w:rFonts w:ascii="Arial" w:hAnsi="Arial" w:cs="Arial"/>
          <w:sz w:val="24"/>
        </w:rPr>
        <w:br/>
      </w:r>
    </w:p>
    <w:p w14:paraId="075F64EA" w14:textId="77777777" w:rsidR="00E116E1" w:rsidRPr="00CA6543" w:rsidRDefault="00951C02" w:rsidP="00E116E1">
      <w:pPr>
        <w:pStyle w:val="Overskrift2"/>
        <w:rPr>
          <w:sz w:val="28"/>
        </w:rPr>
      </w:pPr>
      <w:bookmarkStart w:id="5" w:name="_Toc401733540"/>
      <w:r w:rsidRPr="00CA6543">
        <w:rPr>
          <w:sz w:val="28"/>
        </w:rPr>
        <w:t xml:space="preserve">Saker og </w:t>
      </w:r>
      <w:r w:rsidR="00E116E1" w:rsidRPr="00CA6543">
        <w:rPr>
          <w:sz w:val="28"/>
        </w:rPr>
        <w:t>saksbehandling</w:t>
      </w:r>
      <w:bookmarkEnd w:id="5"/>
    </w:p>
    <w:p w14:paraId="71AF2691" w14:textId="77777777" w:rsidR="00E116E1" w:rsidRPr="00CA6543" w:rsidRDefault="00E116E1" w:rsidP="00E116E1">
      <w:pPr>
        <w:spacing w:line="360" w:lineRule="auto"/>
        <w:rPr>
          <w:rFonts w:ascii="Arial" w:hAnsi="Arial" w:cs="Arial"/>
          <w:sz w:val="24"/>
        </w:rPr>
      </w:pPr>
      <w:r w:rsidRPr="00CA6543">
        <w:rPr>
          <w:rFonts w:ascii="Arial" w:hAnsi="Arial" w:cs="Arial"/>
          <w:sz w:val="24"/>
        </w:rPr>
        <w:t xml:space="preserve">Alle deltakerne i rådet/utvalget har ansvar for å melde inn saker til behandling. Det organisasjonsleddet som har bedt deg om å være brukerrepresentant, har ansvar for å melde inn saker via deg. Du kan be lokallaget, regionen eller landsforeningsstyret om hjelp til å gå gjennom NHFs styringsdokumenter (Rammeplan og Prinsipprogram), for å finne saker som rådet/utvalget bør arbeide med, og hvilke mål som skal settes. </w:t>
      </w:r>
    </w:p>
    <w:p w14:paraId="67678667" w14:textId="77777777" w:rsidR="00A57650" w:rsidRPr="00CA6543" w:rsidRDefault="0045554E" w:rsidP="00C6350E">
      <w:pPr>
        <w:spacing w:line="360" w:lineRule="auto"/>
        <w:rPr>
          <w:rFonts w:ascii="Arial" w:hAnsi="Arial" w:cs="Arial"/>
          <w:sz w:val="24"/>
        </w:rPr>
      </w:pPr>
      <w:r w:rsidRPr="00CA6543">
        <w:rPr>
          <w:rFonts w:ascii="Arial" w:hAnsi="Arial" w:cs="Arial"/>
          <w:sz w:val="24"/>
        </w:rPr>
        <w:t xml:space="preserve">Har rådet/utvalget klart å sette konkrete mål for hver sak som behandles, er det lettere å se hvilke mål man oppnår. Resultatene kan også måles ved at man følger den videre behandlingen av de anbefalingene som er vedtatt i rådet/utvalget. </w:t>
      </w:r>
      <w:r w:rsidR="002662F0" w:rsidRPr="00CA6543">
        <w:rPr>
          <w:rFonts w:ascii="Arial" w:hAnsi="Arial" w:cs="Arial"/>
          <w:sz w:val="24"/>
        </w:rPr>
        <w:t>U</w:t>
      </w:r>
      <w:r w:rsidR="00BB2F39" w:rsidRPr="00CA6543">
        <w:rPr>
          <w:rFonts w:ascii="Arial" w:hAnsi="Arial" w:cs="Arial"/>
          <w:sz w:val="24"/>
        </w:rPr>
        <w:t>ttalelsene og anbefalingene bør</w:t>
      </w:r>
      <w:r w:rsidR="002662F0" w:rsidRPr="00CA6543">
        <w:rPr>
          <w:rFonts w:ascii="Arial" w:hAnsi="Arial" w:cs="Arial"/>
          <w:sz w:val="24"/>
        </w:rPr>
        <w:t xml:space="preserve"> ligge ved som saksdokument når overordnet organ skal fatte vedtak i saken. </w:t>
      </w:r>
      <w:r w:rsidR="00A57650" w:rsidRPr="00CA6543">
        <w:rPr>
          <w:rFonts w:ascii="Arial" w:hAnsi="Arial" w:cs="Arial"/>
          <w:sz w:val="24"/>
        </w:rPr>
        <w:t>Du kan få en form for resultatvurdering av å telle hvor ofte det refereres til brukerrådets/-utvalgets innspill, hvor ofte innsp</w:t>
      </w:r>
      <w:r w:rsidR="00805A47" w:rsidRPr="00CA6543">
        <w:rPr>
          <w:rFonts w:ascii="Arial" w:hAnsi="Arial" w:cs="Arial"/>
          <w:sz w:val="24"/>
        </w:rPr>
        <w:t>illene tas til følge</w:t>
      </w:r>
      <w:r w:rsidR="00650609" w:rsidRPr="00CA6543">
        <w:rPr>
          <w:rFonts w:ascii="Arial" w:hAnsi="Arial" w:cs="Arial"/>
          <w:sz w:val="24"/>
        </w:rPr>
        <w:t>,</w:t>
      </w:r>
      <w:r w:rsidR="00805A47" w:rsidRPr="00CA6543">
        <w:rPr>
          <w:rFonts w:ascii="Arial" w:hAnsi="Arial" w:cs="Arial"/>
          <w:sz w:val="24"/>
        </w:rPr>
        <w:t xml:space="preserve"> eller eventuelt </w:t>
      </w:r>
      <w:r w:rsidR="00A57650" w:rsidRPr="00CA6543">
        <w:rPr>
          <w:rFonts w:ascii="Arial" w:hAnsi="Arial" w:cs="Arial"/>
          <w:sz w:val="24"/>
        </w:rPr>
        <w:t>om det grunngis hvorfor innspillet ikke tas til følge.</w:t>
      </w:r>
    </w:p>
    <w:p w14:paraId="099C15D5" w14:textId="77777777" w:rsidR="00047485" w:rsidRPr="00CA6543" w:rsidRDefault="00047485">
      <w:pPr>
        <w:rPr>
          <w:rFonts w:asciiTheme="majorHAnsi" w:eastAsiaTheme="majorEastAsia" w:hAnsiTheme="majorHAnsi" w:cstheme="majorBidi"/>
          <w:b/>
          <w:bCs/>
          <w:color w:val="D34817" w:themeColor="accent1"/>
          <w:sz w:val="28"/>
          <w:szCs w:val="26"/>
        </w:rPr>
      </w:pPr>
    </w:p>
    <w:p w14:paraId="43FE3BE2" w14:textId="77777777" w:rsidR="00C6350E" w:rsidRPr="00CA6543" w:rsidRDefault="00DE7CD3" w:rsidP="00C6350E">
      <w:pPr>
        <w:pStyle w:val="Overskrift2"/>
        <w:spacing w:line="360" w:lineRule="auto"/>
        <w:rPr>
          <w:sz w:val="28"/>
        </w:rPr>
      </w:pPr>
      <w:bookmarkStart w:id="6" w:name="_Toc401733541"/>
      <w:r w:rsidRPr="00CA6543">
        <w:rPr>
          <w:sz w:val="28"/>
        </w:rPr>
        <w:t>Rammer for medvirkningen</w:t>
      </w:r>
      <w:r w:rsidR="00C6350E" w:rsidRPr="00CA6543">
        <w:rPr>
          <w:sz w:val="28"/>
        </w:rPr>
        <w:t xml:space="preserve"> - mandat</w:t>
      </w:r>
      <w:bookmarkEnd w:id="6"/>
    </w:p>
    <w:p w14:paraId="0B4C2D17" w14:textId="77777777" w:rsidR="006811C8" w:rsidRDefault="00047485" w:rsidP="00C6350E">
      <w:pPr>
        <w:spacing w:line="360" w:lineRule="auto"/>
        <w:rPr>
          <w:rFonts w:ascii="Arial" w:hAnsi="Arial" w:cs="Arial"/>
          <w:sz w:val="24"/>
        </w:rPr>
      </w:pPr>
      <w:r w:rsidRPr="00CA6543">
        <w:rPr>
          <w:rFonts w:ascii="Arial" w:hAnsi="Arial" w:cs="Arial"/>
          <w:sz w:val="24"/>
        </w:rPr>
        <w:t>Det finnes</w:t>
      </w:r>
      <w:r w:rsidR="003455C3" w:rsidRPr="00CA6543">
        <w:rPr>
          <w:rFonts w:ascii="Arial" w:hAnsi="Arial" w:cs="Arial"/>
          <w:sz w:val="24"/>
        </w:rPr>
        <w:t xml:space="preserve"> forskrifter, retningslinjer og rutiner som skal </w:t>
      </w:r>
      <w:r w:rsidR="00735915" w:rsidRPr="00CA6543">
        <w:rPr>
          <w:rFonts w:ascii="Arial" w:hAnsi="Arial" w:cs="Arial"/>
          <w:sz w:val="24"/>
        </w:rPr>
        <w:t xml:space="preserve">regulere og </w:t>
      </w:r>
      <w:r w:rsidR="003455C3" w:rsidRPr="00CA6543">
        <w:rPr>
          <w:rFonts w:ascii="Arial" w:hAnsi="Arial" w:cs="Arial"/>
          <w:sz w:val="24"/>
        </w:rPr>
        <w:t xml:space="preserve">ivareta brukermedvirkningen. </w:t>
      </w:r>
      <w:r w:rsidR="00735915" w:rsidRPr="00CA6543">
        <w:rPr>
          <w:rFonts w:ascii="Arial" w:hAnsi="Arial" w:cs="Arial"/>
          <w:sz w:val="24"/>
        </w:rPr>
        <w:t>Dette er rammer for medvirkningen der du er</w:t>
      </w:r>
      <w:r w:rsidR="00650609" w:rsidRPr="00CA6543">
        <w:rPr>
          <w:rFonts w:ascii="Arial" w:hAnsi="Arial" w:cs="Arial"/>
          <w:sz w:val="24"/>
        </w:rPr>
        <w:t>,</w:t>
      </w:r>
      <w:r w:rsidR="00735915" w:rsidRPr="00CA6543">
        <w:rPr>
          <w:rFonts w:ascii="Arial" w:hAnsi="Arial" w:cs="Arial"/>
          <w:sz w:val="24"/>
        </w:rPr>
        <w:t xml:space="preserve"> og omtales som «mandat» for rådet/utvalget. </w:t>
      </w:r>
      <w:r w:rsidR="003455C3" w:rsidRPr="00CA6543">
        <w:rPr>
          <w:rFonts w:ascii="Arial" w:hAnsi="Arial" w:cs="Arial"/>
          <w:sz w:val="24"/>
        </w:rPr>
        <w:t>Som ny medvirker skal du få tilsendt denne informasjonen. Hvis du ikke har fått det når du starter, må du allere</w:t>
      </w:r>
      <w:r w:rsidRPr="00CA6543">
        <w:rPr>
          <w:rFonts w:ascii="Arial" w:hAnsi="Arial" w:cs="Arial"/>
          <w:sz w:val="24"/>
        </w:rPr>
        <w:t>de på første møte be om det</w:t>
      </w:r>
      <w:r w:rsidR="003455C3" w:rsidRPr="00CA6543">
        <w:rPr>
          <w:rFonts w:ascii="Arial" w:hAnsi="Arial" w:cs="Arial"/>
          <w:sz w:val="24"/>
        </w:rPr>
        <w:t>.</w:t>
      </w:r>
      <w:r w:rsidR="00735915" w:rsidRPr="00CA6543">
        <w:rPr>
          <w:rFonts w:ascii="Arial" w:hAnsi="Arial" w:cs="Arial"/>
          <w:sz w:val="24"/>
        </w:rPr>
        <w:t xml:space="preserve"> </w:t>
      </w:r>
      <w:r w:rsidR="00F0331D" w:rsidRPr="00CA6543">
        <w:rPr>
          <w:rFonts w:ascii="Arial" w:hAnsi="Arial" w:cs="Arial"/>
          <w:sz w:val="24"/>
        </w:rPr>
        <w:t xml:space="preserve">Rådet/utvalget bør regelmessig ta mandatet og arbeidsmetoden opp til diskusjon og eventuelt revisjon. </w:t>
      </w:r>
    </w:p>
    <w:p w14:paraId="046A729F" w14:textId="77777777" w:rsidR="00C6350E" w:rsidRPr="00CA6543" w:rsidRDefault="00E93E1D" w:rsidP="00C6350E">
      <w:pPr>
        <w:spacing w:line="360" w:lineRule="auto"/>
        <w:rPr>
          <w:rFonts w:ascii="Arial" w:hAnsi="Arial" w:cs="Arial"/>
          <w:sz w:val="24"/>
        </w:rPr>
      </w:pPr>
      <w:r w:rsidRPr="00CA6543">
        <w:rPr>
          <w:rFonts w:ascii="Arial" w:hAnsi="Arial" w:cs="Arial"/>
          <w:sz w:val="24"/>
        </w:rPr>
        <w:t xml:space="preserve">Brukerne skal være med på å fastsette mål for hver enkelt sak som skal behandles. Målene skal skrives i møteprotokollen slik at man unngår uenigheter om målet på et </w:t>
      </w:r>
      <w:r w:rsidRPr="00CA6543">
        <w:rPr>
          <w:rFonts w:ascii="Arial" w:hAnsi="Arial" w:cs="Arial"/>
          <w:sz w:val="24"/>
        </w:rPr>
        <w:lastRenderedPageBreak/>
        <w:t>senere tidspunkt. Målene skal være konkrete og realistiske, slik at alle kan forstå dem, og slik at de er mulige å oppnå. Det å oppnå mål gir god motivasjon for videre arbeid og gjør det lettere å fortelle videre hva man arbeider med i rådet/utvalget.</w:t>
      </w:r>
      <w:r w:rsidR="00C6350E" w:rsidRPr="00CA6543">
        <w:rPr>
          <w:rFonts w:ascii="Arial" w:hAnsi="Arial" w:cs="Arial"/>
          <w:sz w:val="24"/>
        </w:rPr>
        <w:br/>
      </w:r>
    </w:p>
    <w:p w14:paraId="02BBF823" w14:textId="77777777" w:rsidR="00C6350E" w:rsidRPr="000D02D1" w:rsidRDefault="000A61DC" w:rsidP="00C6350E">
      <w:pPr>
        <w:spacing w:line="360" w:lineRule="auto"/>
        <w:rPr>
          <w:rStyle w:val="Overskrift2Tegn"/>
          <w:rFonts w:ascii="Arial" w:eastAsiaTheme="minorHAnsi" w:hAnsi="Arial" w:cs="Arial"/>
          <w:b w:val="0"/>
          <w:bCs w:val="0"/>
          <w:color w:val="auto"/>
          <w:sz w:val="24"/>
          <w:szCs w:val="22"/>
        </w:rPr>
      </w:pPr>
      <w:r w:rsidRPr="000D02D1">
        <w:rPr>
          <w:rFonts w:ascii="Arial" w:hAnsi="Arial" w:cs="Arial"/>
          <w:b/>
          <w:sz w:val="24"/>
        </w:rPr>
        <w:t>Mandatet/i</w:t>
      </w:r>
      <w:r w:rsidR="00735915" w:rsidRPr="000D02D1">
        <w:rPr>
          <w:rFonts w:ascii="Arial" w:hAnsi="Arial" w:cs="Arial"/>
          <w:b/>
          <w:sz w:val="24"/>
        </w:rPr>
        <w:t>nformasjonen du får, bør inneholde følgende punkter:</w:t>
      </w:r>
    </w:p>
    <w:p w14:paraId="002AF6F0" w14:textId="77777777" w:rsidR="00735915" w:rsidRPr="00CA6543" w:rsidRDefault="000A61DC" w:rsidP="00C6350E">
      <w:pPr>
        <w:spacing w:line="360" w:lineRule="auto"/>
        <w:rPr>
          <w:rFonts w:ascii="Arial" w:hAnsi="Arial" w:cs="Arial"/>
          <w:strike/>
          <w:sz w:val="24"/>
        </w:rPr>
      </w:pPr>
      <w:bookmarkStart w:id="7" w:name="_Toc401733542"/>
      <w:r w:rsidRPr="00CA6543">
        <w:rPr>
          <w:rStyle w:val="Overskrift3Tegn"/>
          <w:sz w:val="24"/>
        </w:rPr>
        <w:t>Formål og saksområde</w:t>
      </w:r>
      <w:bookmarkEnd w:id="7"/>
      <w:r w:rsidR="00735915" w:rsidRPr="00CA6543">
        <w:rPr>
          <w:rStyle w:val="Overskrift3Tegn"/>
          <w:sz w:val="24"/>
        </w:rPr>
        <w:br/>
      </w:r>
      <w:r w:rsidR="00735915" w:rsidRPr="00CA6543">
        <w:rPr>
          <w:rFonts w:ascii="Arial" w:hAnsi="Arial" w:cs="Arial"/>
          <w:sz w:val="24"/>
        </w:rPr>
        <w:t>Alle råd og utvalg skal ha et mandat som beskriver hvilke instanser rådet/utvalget skal gi råd til. Mandatet bør også beskrive hvilke saksområder som skal behandles og helst også hvilke saksområder som ikke skal behandles.</w:t>
      </w:r>
      <w:r w:rsidRPr="00CA6543">
        <w:rPr>
          <w:rFonts w:ascii="Arial" w:hAnsi="Arial" w:cs="Arial"/>
          <w:sz w:val="24"/>
        </w:rPr>
        <w:t xml:space="preserve"> </w:t>
      </w:r>
    </w:p>
    <w:p w14:paraId="0B500CB7" w14:textId="77777777" w:rsidR="008634FC" w:rsidRDefault="008634FC" w:rsidP="00FF19FD">
      <w:pPr>
        <w:spacing w:line="360" w:lineRule="auto"/>
        <w:rPr>
          <w:rStyle w:val="Overskrift3Tegn"/>
          <w:sz w:val="24"/>
        </w:rPr>
      </w:pPr>
    </w:p>
    <w:p w14:paraId="19048372" w14:textId="77777777" w:rsidR="00FF19FD" w:rsidRPr="00CA6543" w:rsidRDefault="000A61DC" w:rsidP="00FF19FD">
      <w:pPr>
        <w:spacing w:line="360" w:lineRule="auto"/>
        <w:rPr>
          <w:rFonts w:ascii="Arial" w:hAnsi="Arial" w:cs="Arial"/>
          <w:sz w:val="24"/>
        </w:rPr>
      </w:pPr>
      <w:bookmarkStart w:id="8" w:name="_Toc401733543"/>
      <w:r w:rsidRPr="00CA6543">
        <w:rPr>
          <w:rStyle w:val="Overskrift3Tegn"/>
          <w:sz w:val="24"/>
        </w:rPr>
        <w:t>Sammensetning og oppnevning</w:t>
      </w:r>
      <w:bookmarkEnd w:id="8"/>
      <w:r w:rsidRPr="00CA6543">
        <w:rPr>
          <w:rStyle w:val="Overskrift3Tegn"/>
          <w:sz w:val="24"/>
        </w:rPr>
        <w:br/>
      </w:r>
      <w:r w:rsidRPr="00CA6543">
        <w:rPr>
          <w:rFonts w:ascii="Arial" w:hAnsi="Arial" w:cs="Arial"/>
          <w:sz w:val="24"/>
        </w:rPr>
        <w:t xml:space="preserve">Mandatet beskriver hvem som sitter i rådet/utvalget og hvor lenge de skal sitte der. NHF og de andre organisasjonene foreslår medvirkere som de ønsker å ha med i rådet/utvalget, men det er kommune/fylke/helseforetak/NAV som oppnevner </w:t>
      </w:r>
      <w:r w:rsidR="007842EB" w:rsidRPr="00CA6543">
        <w:rPr>
          <w:rFonts w:ascii="Arial" w:hAnsi="Arial" w:cs="Arial"/>
          <w:sz w:val="24"/>
        </w:rPr>
        <w:t>medlemmene. Det betyr at når du sitter i rådet er du formelt sett ikke NHFs r</w:t>
      </w:r>
      <w:r w:rsidR="006811C8">
        <w:rPr>
          <w:rFonts w:ascii="Arial" w:hAnsi="Arial" w:cs="Arial"/>
          <w:sz w:val="24"/>
        </w:rPr>
        <w:t>epresentant, men en del av et rådgivende</w:t>
      </w:r>
      <w:r w:rsidR="00A70E83">
        <w:rPr>
          <w:rFonts w:ascii="Arial" w:hAnsi="Arial" w:cs="Arial"/>
          <w:sz w:val="24"/>
        </w:rPr>
        <w:t xml:space="preserve"> organ hvor du bidrar med brukererfaringer og fremmer brukerinteresser</w:t>
      </w:r>
      <w:r w:rsidR="007842EB" w:rsidRPr="00CA6543">
        <w:rPr>
          <w:rFonts w:ascii="Arial" w:hAnsi="Arial" w:cs="Arial"/>
          <w:sz w:val="24"/>
        </w:rPr>
        <w:t xml:space="preserve">. </w:t>
      </w:r>
      <w:r w:rsidR="006811C8">
        <w:rPr>
          <w:rFonts w:ascii="Arial" w:hAnsi="Arial" w:cs="Arial"/>
          <w:sz w:val="24"/>
        </w:rPr>
        <w:t>Det står</w:t>
      </w:r>
      <w:r w:rsidR="007842EB" w:rsidRPr="00CA6543">
        <w:rPr>
          <w:rFonts w:ascii="Arial" w:hAnsi="Arial" w:cs="Arial"/>
          <w:sz w:val="24"/>
        </w:rPr>
        <w:t xml:space="preserve"> i mandatet hvilken organisasjon du kommer fra og de andre medlemmene vil oppfatte deg som NHFs representant. </w:t>
      </w:r>
    </w:p>
    <w:p w14:paraId="5D337421" w14:textId="77777777" w:rsidR="00FF19FD" w:rsidRPr="00CA6543" w:rsidRDefault="00FF19FD" w:rsidP="00FF19FD">
      <w:pPr>
        <w:spacing w:line="360" w:lineRule="auto"/>
        <w:rPr>
          <w:rFonts w:ascii="Arial" w:hAnsi="Arial" w:cs="Arial"/>
          <w:sz w:val="24"/>
        </w:rPr>
      </w:pPr>
      <w:r w:rsidRPr="00CA6543">
        <w:rPr>
          <w:rFonts w:ascii="Arial" w:hAnsi="Arial" w:cs="Arial"/>
          <w:sz w:val="24"/>
        </w:rPr>
        <w:t>I mange råd/utvalg følger representasjonen en fastsatt tidsperiode, kalt funksjonstid. Valgperiode er et eksempel på dette. Du sitter i rådet/utvalget så lenge du har funksjonstid, og fortsetter en ny periode ved et eventuelt gjenvalg.</w:t>
      </w:r>
    </w:p>
    <w:p w14:paraId="19FAF88F" w14:textId="77777777" w:rsidR="008C72B1" w:rsidRPr="00CA6543" w:rsidRDefault="00C6350E" w:rsidP="00C6350E">
      <w:pPr>
        <w:spacing w:line="360" w:lineRule="auto"/>
        <w:rPr>
          <w:rFonts w:ascii="Arial" w:hAnsi="Arial" w:cs="Arial"/>
          <w:strike/>
          <w:sz w:val="24"/>
        </w:rPr>
      </w:pPr>
      <w:r w:rsidRPr="00CA6543">
        <w:rPr>
          <w:rStyle w:val="Overskrift3Tegn"/>
          <w:sz w:val="24"/>
        </w:rPr>
        <w:br/>
      </w:r>
      <w:bookmarkStart w:id="9" w:name="_Toc401733544"/>
      <w:r w:rsidR="007842EB" w:rsidRPr="00CA6543">
        <w:rPr>
          <w:rStyle w:val="Overskrift3Tegn"/>
          <w:sz w:val="24"/>
        </w:rPr>
        <w:t>Godtgjørelse og budsjett</w:t>
      </w:r>
      <w:bookmarkEnd w:id="9"/>
      <w:r w:rsidR="007842EB" w:rsidRPr="00CA6543">
        <w:rPr>
          <w:rStyle w:val="Overskrift3Tegn"/>
          <w:sz w:val="24"/>
        </w:rPr>
        <w:br/>
      </w:r>
      <w:r w:rsidR="003E500D" w:rsidRPr="00CA6543">
        <w:rPr>
          <w:rFonts w:ascii="Arial" w:hAnsi="Arial" w:cs="Arial"/>
          <w:sz w:val="24"/>
        </w:rPr>
        <w:t xml:space="preserve">Som brukermedvirker i et offentlig organ har du rett til møtegodtgjørelse, men denne kan variere mye alt etter hvor du medvirker. Innenfor kommunen og fylkeskommunen skal alle oppnevnte tillitsvalgte i prinsippet ha samme godtgjørelse uansett hvilket råd eller utvalg du sitter i. </w:t>
      </w:r>
      <w:r w:rsidR="007842EB" w:rsidRPr="00CA6543">
        <w:rPr>
          <w:rFonts w:ascii="Arial" w:hAnsi="Arial" w:cs="Arial"/>
          <w:sz w:val="24"/>
        </w:rPr>
        <w:t>Ikke alle man</w:t>
      </w:r>
      <w:r w:rsidR="003E500D" w:rsidRPr="00CA6543">
        <w:rPr>
          <w:rFonts w:ascii="Arial" w:hAnsi="Arial" w:cs="Arial"/>
          <w:sz w:val="24"/>
        </w:rPr>
        <w:t>dater inneholder informasjon om møtegodtgjørelse og budsjett</w:t>
      </w:r>
      <w:r w:rsidR="00B658E6" w:rsidRPr="00CA6543">
        <w:rPr>
          <w:rFonts w:ascii="Arial" w:hAnsi="Arial" w:cs="Arial"/>
          <w:sz w:val="24"/>
        </w:rPr>
        <w:t>.</w:t>
      </w:r>
      <w:r w:rsidR="003E500D" w:rsidRPr="00CA6543">
        <w:rPr>
          <w:rFonts w:ascii="Arial" w:hAnsi="Arial" w:cs="Arial"/>
          <w:sz w:val="24"/>
        </w:rPr>
        <w:t xml:space="preserve"> Du kan be om å få dette skriftlig </w:t>
      </w:r>
      <w:r w:rsidR="00B658E6" w:rsidRPr="00CA6543">
        <w:rPr>
          <w:rFonts w:ascii="Arial" w:hAnsi="Arial" w:cs="Arial"/>
          <w:sz w:val="24"/>
        </w:rPr>
        <w:t>slik at du vet om du får dekket reiseutgifter, forarbeid, deltakelse på kurs/konferanser ol.</w:t>
      </w:r>
    </w:p>
    <w:p w14:paraId="4C1E4A95" w14:textId="77777777" w:rsidR="003E500D" w:rsidRPr="00CA6543" w:rsidRDefault="00480336" w:rsidP="00C6350E">
      <w:pPr>
        <w:spacing w:line="360" w:lineRule="auto"/>
        <w:rPr>
          <w:rFonts w:ascii="Arial" w:hAnsi="Arial" w:cs="Arial"/>
          <w:sz w:val="24"/>
        </w:rPr>
      </w:pPr>
      <w:r w:rsidRPr="00CA6543">
        <w:rPr>
          <w:rStyle w:val="Overskrift3Tegn"/>
          <w:sz w:val="24"/>
        </w:rPr>
        <w:lastRenderedPageBreak/>
        <w:br/>
      </w:r>
      <w:bookmarkStart w:id="10" w:name="_Toc401733545"/>
      <w:r w:rsidR="0095072E" w:rsidRPr="00CA6543">
        <w:rPr>
          <w:rStyle w:val="Overskrift3Tegn"/>
          <w:sz w:val="24"/>
        </w:rPr>
        <w:t>Ledelse og sekretariat</w:t>
      </w:r>
      <w:bookmarkEnd w:id="10"/>
      <w:r w:rsidR="0095072E" w:rsidRPr="00CA6543">
        <w:rPr>
          <w:rStyle w:val="Overskrift3Tegn"/>
          <w:sz w:val="24"/>
        </w:rPr>
        <w:br/>
      </w:r>
      <w:r w:rsidR="0095072E" w:rsidRPr="00CA6543">
        <w:rPr>
          <w:rFonts w:ascii="Arial" w:hAnsi="Arial" w:cs="Arial"/>
          <w:sz w:val="24"/>
        </w:rPr>
        <w:t xml:space="preserve">Råd og utvalg skal ledes av en sentral politiker eller </w:t>
      </w:r>
      <w:r w:rsidR="00B658E6" w:rsidRPr="00CA6543">
        <w:rPr>
          <w:rFonts w:ascii="Arial" w:hAnsi="Arial" w:cs="Arial"/>
          <w:sz w:val="24"/>
        </w:rPr>
        <w:t xml:space="preserve">en sentral </w:t>
      </w:r>
      <w:r w:rsidR="0095072E" w:rsidRPr="00CA6543">
        <w:rPr>
          <w:rFonts w:ascii="Arial" w:hAnsi="Arial" w:cs="Arial"/>
          <w:sz w:val="24"/>
        </w:rPr>
        <w:t>ansatt. Instansen som inviterer til medvirkning skal også ivareta sekretærfunksjon med møteinnkalling, utsendelse av saksdokumenter og protokollføring. Dette er viktige funksjoner for at rådet/utvalget skal kunne utføre et godt arbeid.</w:t>
      </w:r>
    </w:p>
    <w:p w14:paraId="41201EA7" w14:textId="77777777" w:rsidR="00E75975" w:rsidRDefault="00C6350E" w:rsidP="00C6350E">
      <w:pPr>
        <w:spacing w:line="360" w:lineRule="auto"/>
        <w:rPr>
          <w:rFonts w:ascii="Arial" w:hAnsi="Arial" w:cs="Arial"/>
          <w:sz w:val="24"/>
        </w:rPr>
      </w:pPr>
      <w:r w:rsidRPr="00CA6543">
        <w:rPr>
          <w:rStyle w:val="Overskrift3Tegn"/>
          <w:sz w:val="24"/>
        </w:rPr>
        <w:br/>
      </w:r>
      <w:bookmarkStart w:id="11" w:name="_Toc401733546"/>
      <w:r w:rsidR="00500180" w:rsidRPr="00CA6543">
        <w:rPr>
          <w:rStyle w:val="Overskrift3Tegn"/>
          <w:sz w:val="24"/>
        </w:rPr>
        <w:t>Opplæring</w:t>
      </w:r>
      <w:bookmarkEnd w:id="11"/>
      <w:r w:rsidR="00500180" w:rsidRPr="00CA6543">
        <w:rPr>
          <w:rStyle w:val="Overskrift3Tegn"/>
          <w:sz w:val="24"/>
        </w:rPr>
        <w:br/>
      </w:r>
      <w:r w:rsidR="00480336" w:rsidRPr="00CA6543">
        <w:rPr>
          <w:rFonts w:ascii="Arial" w:hAnsi="Arial" w:cs="Arial"/>
          <w:sz w:val="24"/>
        </w:rPr>
        <w:t>Ofte står det ikke noe</w:t>
      </w:r>
      <w:r w:rsidR="00500180" w:rsidRPr="00CA6543">
        <w:rPr>
          <w:rFonts w:ascii="Arial" w:hAnsi="Arial" w:cs="Arial"/>
          <w:sz w:val="24"/>
        </w:rPr>
        <w:t xml:space="preserve"> om opplæring i mandatene, men de aller fleste stedene kan tilby noe opplæring. Det</w:t>
      </w:r>
      <w:r w:rsidR="00E75975">
        <w:rPr>
          <w:rFonts w:ascii="Arial" w:hAnsi="Arial" w:cs="Arial"/>
          <w:sz w:val="24"/>
        </w:rPr>
        <w:t>te</w:t>
      </w:r>
      <w:r w:rsidR="00500180" w:rsidRPr="00CA6543">
        <w:rPr>
          <w:rFonts w:ascii="Arial" w:hAnsi="Arial" w:cs="Arial"/>
          <w:sz w:val="24"/>
        </w:rPr>
        <w:t xml:space="preserve"> kan du be om å få. </w:t>
      </w:r>
    </w:p>
    <w:p w14:paraId="0844D56C" w14:textId="77777777" w:rsidR="00E75975" w:rsidRDefault="00500180" w:rsidP="00E75975">
      <w:pPr>
        <w:spacing w:line="360" w:lineRule="auto"/>
        <w:rPr>
          <w:rFonts w:ascii="Arial" w:hAnsi="Arial" w:cs="Arial"/>
          <w:sz w:val="24"/>
        </w:rPr>
      </w:pPr>
      <w:r w:rsidRPr="00CA6543">
        <w:rPr>
          <w:rFonts w:ascii="Arial" w:hAnsi="Arial" w:cs="Arial"/>
          <w:sz w:val="24"/>
        </w:rPr>
        <w:t>Det er ikke meningen at du skal kunne alt når du går inn i et råd/utvalg</w:t>
      </w:r>
      <w:r w:rsidR="00953CDA" w:rsidRPr="00CA6543">
        <w:rPr>
          <w:rFonts w:ascii="Arial" w:hAnsi="Arial" w:cs="Arial"/>
          <w:sz w:val="24"/>
        </w:rPr>
        <w:t>,</w:t>
      </w:r>
      <w:r w:rsidRPr="00CA6543">
        <w:rPr>
          <w:rFonts w:ascii="Arial" w:hAnsi="Arial" w:cs="Arial"/>
          <w:sz w:val="24"/>
        </w:rPr>
        <w:t xml:space="preserve"> og det er lurt å be om opplæring i planprosesser, fagområder eller annet som du lurer på. </w:t>
      </w:r>
      <w:r w:rsidR="00E75975">
        <w:rPr>
          <w:rFonts w:ascii="Arial" w:hAnsi="Arial" w:cs="Arial"/>
          <w:sz w:val="24"/>
        </w:rPr>
        <w:t>Oppdragsgiver skal kunne gjøre deg i stand til å utføre den rollen du er satt til.</w:t>
      </w:r>
    </w:p>
    <w:p w14:paraId="53BC4129" w14:textId="77777777" w:rsidR="00AD1F13" w:rsidRPr="00CA6543" w:rsidRDefault="00AD1F13" w:rsidP="00C6350E">
      <w:pPr>
        <w:spacing w:line="360" w:lineRule="auto"/>
        <w:rPr>
          <w:rFonts w:ascii="Arial" w:hAnsi="Arial" w:cs="Arial"/>
          <w:sz w:val="24"/>
        </w:rPr>
      </w:pPr>
    </w:p>
    <w:p w14:paraId="781CB32F" w14:textId="77777777" w:rsidR="002D462E" w:rsidRDefault="002D462E">
      <w:pPr>
        <w:rPr>
          <w:rStyle w:val="Overskrift1Tegn"/>
          <w:rFonts w:ascii="Arial" w:hAnsi="Arial" w:cs="Arial"/>
          <w:bCs w:val="0"/>
          <w:sz w:val="32"/>
        </w:rPr>
      </w:pPr>
      <w:bookmarkStart w:id="12" w:name="_Toc401733547"/>
      <w:r>
        <w:rPr>
          <w:rFonts w:ascii="Arial" w:eastAsiaTheme="majorEastAsia" w:hAnsi="Arial" w:cs="Arial"/>
          <w:b/>
          <w:noProof/>
          <w:color w:val="9D3511" w:themeColor="accent1" w:themeShade="BF"/>
          <w:sz w:val="32"/>
          <w:szCs w:val="28"/>
          <w:lang w:eastAsia="nb-NO"/>
        </w:rPr>
        <w:drawing>
          <wp:anchor distT="0" distB="0" distL="114300" distR="114300" simplePos="0" relativeHeight="251698176" behindDoc="0" locked="0" layoutInCell="1" allowOverlap="1" wp14:anchorId="670BD251" wp14:editId="4B904DB5">
            <wp:simplePos x="0" y="0"/>
            <wp:positionH relativeFrom="column">
              <wp:posOffset>499110</wp:posOffset>
            </wp:positionH>
            <wp:positionV relativeFrom="paragraph">
              <wp:posOffset>246380</wp:posOffset>
            </wp:positionV>
            <wp:extent cx="4812030" cy="3906520"/>
            <wp:effectExtent l="0" t="0" r="762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kermedvirkn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2030" cy="3906520"/>
                    </a:xfrm>
                    <a:prstGeom prst="rect">
                      <a:avLst/>
                    </a:prstGeom>
                  </pic:spPr>
                </pic:pic>
              </a:graphicData>
            </a:graphic>
            <wp14:sizeRelH relativeFrom="page">
              <wp14:pctWidth>0</wp14:pctWidth>
            </wp14:sizeRelH>
            <wp14:sizeRelV relativeFrom="page">
              <wp14:pctHeight>0</wp14:pctHeight>
            </wp14:sizeRelV>
          </wp:anchor>
        </w:drawing>
      </w:r>
    </w:p>
    <w:p w14:paraId="0013047E" w14:textId="77777777" w:rsidR="002D462E" w:rsidRDefault="002D462E">
      <w:pPr>
        <w:rPr>
          <w:rStyle w:val="Overskrift1Tegn"/>
          <w:rFonts w:ascii="Arial" w:hAnsi="Arial" w:cs="Arial"/>
          <w:bCs w:val="0"/>
          <w:sz w:val="32"/>
        </w:rPr>
      </w:pPr>
      <w:r>
        <w:rPr>
          <w:rStyle w:val="Overskrift1Tegn"/>
          <w:rFonts w:ascii="Arial" w:hAnsi="Arial" w:cs="Arial"/>
          <w:b w:val="0"/>
          <w:sz w:val="32"/>
        </w:rPr>
        <w:br w:type="page"/>
      </w:r>
    </w:p>
    <w:p w14:paraId="74A01755" w14:textId="77777777" w:rsidR="00716382" w:rsidRPr="00CA6543" w:rsidRDefault="005962CE" w:rsidP="00244AB7">
      <w:pPr>
        <w:pStyle w:val="Overskrift1"/>
        <w:rPr>
          <w:rStyle w:val="Overskrift1Tegn"/>
          <w:rFonts w:ascii="Arial" w:hAnsi="Arial" w:cs="Arial"/>
          <w:b/>
          <w:sz w:val="32"/>
        </w:rPr>
      </w:pPr>
      <w:r w:rsidRPr="00CA6543">
        <w:rPr>
          <w:rStyle w:val="Overskrift1Tegn"/>
          <w:rFonts w:ascii="Arial" w:hAnsi="Arial" w:cs="Arial"/>
          <w:b/>
          <w:sz w:val="32"/>
        </w:rPr>
        <w:lastRenderedPageBreak/>
        <w:t xml:space="preserve">NHFs </w:t>
      </w:r>
      <w:r w:rsidR="0082205C" w:rsidRPr="00CA6543">
        <w:rPr>
          <w:rStyle w:val="Overskrift1Tegn"/>
          <w:rFonts w:ascii="Arial" w:hAnsi="Arial" w:cs="Arial"/>
          <w:b/>
          <w:sz w:val="32"/>
        </w:rPr>
        <w:t>m</w:t>
      </w:r>
      <w:r w:rsidR="00716382" w:rsidRPr="00CA6543">
        <w:rPr>
          <w:rStyle w:val="Overskrift1Tegn"/>
          <w:rFonts w:ascii="Arial" w:hAnsi="Arial" w:cs="Arial"/>
          <w:b/>
          <w:sz w:val="32"/>
        </w:rPr>
        <w:t>ål og prinsipper</w:t>
      </w:r>
      <w:bookmarkEnd w:id="12"/>
    </w:p>
    <w:p w14:paraId="3CAC159C" w14:textId="77777777" w:rsidR="002B4EE0" w:rsidRPr="00CA6543" w:rsidRDefault="00BF6A7A" w:rsidP="00C6350E">
      <w:pPr>
        <w:spacing w:line="360" w:lineRule="auto"/>
        <w:rPr>
          <w:color w:val="FF0000"/>
          <w:sz w:val="24"/>
        </w:rPr>
      </w:pPr>
      <w:r>
        <w:rPr>
          <w:sz w:val="24"/>
        </w:rPr>
        <w:t>Som brukermedvirker f</w:t>
      </w:r>
      <w:r w:rsidR="00BC6C51" w:rsidRPr="00CA6543">
        <w:rPr>
          <w:sz w:val="24"/>
        </w:rPr>
        <w:t>r</w:t>
      </w:r>
      <w:r>
        <w:rPr>
          <w:sz w:val="24"/>
        </w:rPr>
        <w:t>a</w:t>
      </w:r>
      <w:r w:rsidR="00BC6C51" w:rsidRPr="00CA6543">
        <w:rPr>
          <w:sz w:val="24"/>
        </w:rPr>
        <w:t xml:space="preserve"> NHF bør du gjøre deg kjent med NHFs Rammeplan. </w:t>
      </w:r>
      <w:r w:rsidR="00A914FD" w:rsidRPr="00CA6543">
        <w:rPr>
          <w:sz w:val="24"/>
        </w:rPr>
        <w:t xml:space="preserve">Rammeplanen gir deg god informasjon om samfunnsområder som er viktige for </w:t>
      </w:r>
      <w:r w:rsidR="002B4EE0" w:rsidRPr="00CA6543">
        <w:rPr>
          <w:sz w:val="24"/>
        </w:rPr>
        <w:t>personer med nedsatt funksjonsevne</w:t>
      </w:r>
      <w:r w:rsidR="00A914FD" w:rsidRPr="00CA6543">
        <w:rPr>
          <w:sz w:val="24"/>
        </w:rPr>
        <w:t>. D</w:t>
      </w:r>
      <w:r w:rsidR="00E078D8" w:rsidRPr="00CA6543">
        <w:rPr>
          <w:sz w:val="24"/>
        </w:rPr>
        <w:t>en gir en kort oppsummering av hvert område og beskriver problemer og utfordringer. Til alle områdene er det listet opp en del tiltak vi kan jobbe med for å bedre situasjonen på området.</w:t>
      </w:r>
      <w:r w:rsidR="00A914FD" w:rsidRPr="00CA6543">
        <w:rPr>
          <w:sz w:val="24"/>
        </w:rPr>
        <w:t xml:space="preserve"> Rammeplanen finner du på NHFs hjemmeside eller du kan få den som et hefte sammen med NHFs prinsipp-program og NHFs lover. </w:t>
      </w:r>
    </w:p>
    <w:p w14:paraId="30C5E15B" w14:textId="77777777" w:rsidR="00DD4993" w:rsidRPr="00CA6543" w:rsidRDefault="00C6350E" w:rsidP="00C6350E">
      <w:pPr>
        <w:spacing w:line="360" w:lineRule="auto"/>
        <w:rPr>
          <w:rFonts w:ascii="Arial" w:hAnsi="Arial" w:cs="Arial"/>
          <w:sz w:val="24"/>
        </w:rPr>
      </w:pPr>
      <w:r w:rsidRPr="00CA6543">
        <w:rPr>
          <w:rFonts w:ascii="Arial" w:hAnsi="Arial" w:cs="Arial"/>
          <w:sz w:val="24"/>
        </w:rPr>
        <w:t>H</w:t>
      </w:r>
      <w:r w:rsidR="000B1D22" w:rsidRPr="00CA6543">
        <w:rPr>
          <w:rFonts w:ascii="Arial" w:hAnsi="Arial" w:cs="Arial"/>
          <w:sz w:val="24"/>
        </w:rPr>
        <w:t>er får du et kortfattet sammendrag av NHF</w:t>
      </w:r>
      <w:r w:rsidR="0082205C" w:rsidRPr="00CA6543">
        <w:rPr>
          <w:rFonts w:ascii="Arial" w:hAnsi="Arial" w:cs="Arial"/>
          <w:sz w:val="24"/>
        </w:rPr>
        <w:t>s</w:t>
      </w:r>
      <w:r w:rsidR="005A7F40" w:rsidRPr="00CA6543">
        <w:rPr>
          <w:rFonts w:ascii="Arial" w:hAnsi="Arial" w:cs="Arial"/>
          <w:sz w:val="24"/>
        </w:rPr>
        <w:t xml:space="preserve"> Rammeplan</w:t>
      </w:r>
      <w:r w:rsidR="00BF6A7A">
        <w:rPr>
          <w:rFonts w:ascii="Arial" w:hAnsi="Arial" w:cs="Arial"/>
          <w:sz w:val="24"/>
        </w:rPr>
        <w:t xml:space="preserve"> for 2013 til 2015</w:t>
      </w:r>
      <w:r w:rsidR="007E3950" w:rsidRPr="00CA6543">
        <w:rPr>
          <w:rFonts w:ascii="Arial" w:hAnsi="Arial" w:cs="Arial"/>
          <w:sz w:val="24"/>
        </w:rPr>
        <w:t xml:space="preserve">. Til slutt viser vi noen forslag til hvordan </w:t>
      </w:r>
      <w:r w:rsidR="00A52B9F" w:rsidRPr="00CA6543">
        <w:rPr>
          <w:rFonts w:ascii="Arial" w:hAnsi="Arial" w:cs="Arial"/>
          <w:sz w:val="24"/>
        </w:rPr>
        <w:t>en kan arbeide med ulike saker</w:t>
      </w:r>
      <w:r w:rsidR="007E3950" w:rsidRPr="00CA6543">
        <w:rPr>
          <w:rFonts w:ascii="Arial" w:hAnsi="Arial" w:cs="Arial"/>
          <w:sz w:val="24"/>
        </w:rPr>
        <w:t xml:space="preserve"> – her presiserer vi at listene ikke</w:t>
      </w:r>
      <w:r w:rsidR="00BF6A7A">
        <w:rPr>
          <w:rFonts w:ascii="Arial" w:hAnsi="Arial" w:cs="Arial"/>
          <w:sz w:val="24"/>
        </w:rPr>
        <w:t xml:space="preserve"> er</w:t>
      </w:r>
      <w:r w:rsidR="007E3950" w:rsidRPr="00CA6543">
        <w:rPr>
          <w:rFonts w:ascii="Arial" w:hAnsi="Arial" w:cs="Arial"/>
          <w:sz w:val="24"/>
        </w:rPr>
        <w:t xml:space="preserve"> uttømmende.</w:t>
      </w:r>
    </w:p>
    <w:p w14:paraId="3263382D" w14:textId="77777777" w:rsidR="0071510D" w:rsidRDefault="0071510D" w:rsidP="00BF6A7A">
      <w:pPr>
        <w:shd w:val="clear" w:color="auto" w:fill="FFFFFF"/>
        <w:spacing w:after="0" w:line="360" w:lineRule="auto"/>
        <w:rPr>
          <w:rFonts w:asciiTheme="majorHAnsi" w:eastAsia="Times New Roman" w:hAnsiTheme="majorHAnsi" w:cstheme="majorHAnsi"/>
          <w:b/>
          <w:bCs/>
          <w:color w:val="000000"/>
          <w:sz w:val="24"/>
          <w:szCs w:val="24"/>
          <w:lang w:eastAsia="nb-NO"/>
        </w:rPr>
      </w:pPr>
    </w:p>
    <w:p w14:paraId="236EE134" w14:textId="77777777" w:rsidR="00BF6A7A" w:rsidRPr="00657876" w:rsidRDefault="00BF6A7A" w:rsidP="00657876">
      <w:pPr>
        <w:pStyle w:val="Overskrift2"/>
        <w:rPr>
          <w:sz w:val="28"/>
        </w:rPr>
      </w:pPr>
      <w:bookmarkStart w:id="13" w:name="_Toc401733548"/>
      <w:r w:rsidRPr="00657876">
        <w:rPr>
          <w:sz w:val="28"/>
        </w:rPr>
        <w:t>1. Likestilling</w:t>
      </w:r>
      <w:bookmarkEnd w:id="13"/>
      <w:r w:rsidRPr="00657876">
        <w:rPr>
          <w:sz w:val="28"/>
        </w:rPr>
        <w:t xml:space="preserve"> </w:t>
      </w:r>
    </w:p>
    <w:p w14:paraId="6FC24CF9"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For funksjonshemmede innebærer likestilling og full samfunnsmessig deltakelse at de har de samme muligheter som andre borgere til å delta på alle samfunnsområder utfra egne forutsetninger. Målsetningen om full deltakelse og likestilling lever fremdeles i beste velgående i politiske dokumenter og politikeres festtaler. Likevel mangler vi en rekke effektive virkemidler for at visjonen skal innfris. Besluttende myndigheter blir stadig flinkere på å presentere planer og bidra med stimuleringsmidler til mindre kostnadskrevende tiltak. Imidlertid mangler det vilje til å prioritere mer gjennomgående satsninger som krever større økonomiske ressurser.</w:t>
      </w:r>
    </w:p>
    <w:p w14:paraId="0C0FD86F"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Diskriminerings- og tilgjengelighetsloven (DTL) trådte i kraft 1.1.2009. Den gir juridisk beskyttelse mot diskriminering på grunn av funksjonsnedsettelse. Loven er likevel mangelfull. Den inkluderer ikke en rett til tilgang til varer og tjenester. Ei heller er tilgangen til informasjon tilstrekkelig regulert i loven. Praksis viser at begrensningene knyttet til uforholdsmessig byrde gjør virksomhetenes forpliktelser til å sikre universell utforming mindre enn hva de burde ha vært.</w:t>
      </w:r>
    </w:p>
    <w:p w14:paraId="56EEC40F"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20E453F6" w14:textId="77777777" w:rsid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r>
        <w:rPr>
          <w:rFonts w:asciiTheme="majorHAnsi" w:eastAsia="Times New Roman" w:hAnsiTheme="majorHAnsi" w:cstheme="majorHAnsi"/>
          <w:color w:val="000000"/>
          <w:sz w:val="24"/>
          <w:szCs w:val="24"/>
          <w:lang w:eastAsia="nb-NO"/>
        </w:rPr>
        <w:t>Det er relevant</w:t>
      </w:r>
      <w:r w:rsidR="00BF6A7A" w:rsidRPr="00BF6A7A">
        <w:rPr>
          <w:rFonts w:asciiTheme="majorHAnsi" w:eastAsia="Times New Roman" w:hAnsiTheme="majorHAnsi" w:cstheme="majorHAnsi"/>
          <w:color w:val="000000"/>
          <w:sz w:val="24"/>
          <w:szCs w:val="24"/>
          <w:lang w:eastAsia="nb-NO"/>
        </w:rPr>
        <w:t xml:space="preserve"> å spørre om lovverket og praksisen i dag tilfredsstiller  den menneskerettslige standarden som burde ha vært oppfylt av et land som Norge.  Det er et grunnleggende prinsipp at materielle konvensjonsrettigheter skal oppfylles </w:t>
      </w:r>
      <w:r w:rsidR="00BF6A7A" w:rsidRPr="00BF6A7A">
        <w:rPr>
          <w:rFonts w:asciiTheme="majorHAnsi" w:eastAsia="Times New Roman" w:hAnsiTheme="majorHAnsi" w:cstheme="majorHAnsi"/>
          <w:color w:val="000000"/>
          <w:sz w:val="24"/>
          <w:szCs w:val="24"/>
          <w:lang w:eastAsia="nb-NO"/>
        </w:rPr>
        <w:lastRenderedPageBreak/>
        <w:t>raskere og bedre av rike og velutviklede land, enn hva som forventes av mer ressurssvake nasjoner.</w:t>
      </w:r>
    </w:p>
    <w:p w14:paraId="7275B60B"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28D5AE3F"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Norge er i ferd med å ratifisere konvensjonen for rettigheter for mennesker med nedsatt funksjonsevne. Det innebærer at konvensjonen snart skal bli en del av norsk lovverk. Det er likevel en stor svakhet at Norge ennå ikke har undertegnet og ratifisert tilleggsprotokollen til konvensjonen. Som borgere i Norge kan vi derfor ikke klage landet inn for en internasjonal konvensjonskomite. Uten tilleggsprotokollen kan den norske stats forsikringer om at vi ivaretar alle menneskerettigheter for funksjonshemmede bli stående uimotsagt.</w:t>
      </w:r>
    </w:p>
    <w:p w14:paraId="288A703E"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6200CDB1" w14:textId="77777777" w:rsidR="00BF6A7A" w:rsidRPr="00657876" w:rsidRDefault="0000028A" w:rsidP="00657876">
      <w:pPr>
        <w:pStyle w:val="Overskrift2"/>
        <w:rPr>
          <w:rFonts w:eastAsia="Times New Roman"/>
          <w:sz w:val="28"/>
          <w:lang w:eastAsia="nb-NO"/>
        </w:rPr>
      </w:pPr>
      <w:bookmarkStart w:id="14" w:name="_Toc401733549"/>
      <w:r>
        <w:rPr>
          <w:rFonts w:ascii="Arial" w:hAnsi="Arial" w:cs="Arial"/>
          <w:b w:val="0"/>
          <w:noProof/>
          <w:color w:val="9D3511" w:themeColor="accent1" w:themeShade="BF"/>
          <w:sz w:val="32"/>
          <w:szCs w:val="28"/>
          <w:lang w:eastAsia="nb-NO"/>
        </w:rPr>
        <w:drawing>
          <wp:anchor distT="0" distB="0" distL="114300" distR="114300" simplePos="0" relativeHeight="251705344" behindDoc="1" locked="0" layoutInCell="1" allowOverlap="1" wp14:anchorId="7A020240" wp14:editId="3A1D47DD">
            <wp:simplePos x="0" y="0"/>
            <wp:positionH relativeFrom="column">
              <wp:posOffset>3194050</wp:posOffset>
            </wp:positionH>
            <wp:positionV relativeFrom="paragraph">
              <wp:posOffset>434340</wp:posOffset>
            </wp:positionV>
            <wp:extent cx="2673350" cy="3575050"/>
            <wp:effectExtent l="0" t="0" r="0" b="6350"/>
            <wp:wrapTight wrapText="bothSides">
              <wp:wrapPolygon edited="0">
                <wp:start x="0" y="0"/>
                <wp:lineTo x="0" y="21523"/>
                <wp:lineTo x="21395" y="21523"/>
                <wp:lineTo x="21395"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L og PB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3350" cy="3575050"/>
                    </a:xfrm>
                    <a:prstGeom prst="rect">
                      <a:avLst/>
                    </a:prstGeom>
                  </pic:spPr>
                </pic:pic>
              </a:graphicData>
            </a:graphic>
            <wp14:sizeRelH relativeFrom="page">
              <wp14:pctWidth>0</wp14:pctWidth>
            </wp14:sizeRelH>
            <wp14:sizeRelV relativeFrom="page">
              <wp14:pctHeight>0</wp14:pctHeight>
            </wp14:sizeRelV>
          </wp:anchor>
        </w:drawing>
      </w:r>
      <w:r w:rsidR="00BF6A7A" w:rsidRPr="00657876">
        <w:rPr>
          <w:rFonts w:eastAsia="Times New Roman"/>
          <w:sz w:val="28"/>
          <w:lang w:eastAsia="nb-NO"/>
        </w:rPr>
        <w:t>2. Universell utforming -fysisk tilgjengelighet</w:t>
      </w:r>
      <w:bookmarkEnd w:id="14"/>
      <w:r w:rsidR="00BF6A7A" w:rsidRPr="00657876">
        <w:rPr>
          <w:rFonts w:eastAsia="Times New Roman"/>
          <w:sz w:val="28"/>
          <w:lang w:eastAsia="nb-NO"/>
        </w:rPr>
        <w:t xml:space="preserve"> </w:t>
      </w:r>
    </w:p>
    <w:p w14:paraId="53DFF0F7"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Vårt arbeid med å få krav om universell utforming inn i lover, forskrifter og standarder har bidradd økende fokus på universell utforming av omgivelsene. Men fremdeles står det mye igjen før alle publikums- og arbeidsbygg gir mulighet for likestilling og likeverdig deltakelse. Vi opplever likevel at kriteriene for universell utforming er under press.</w:t>
      </w:r>
    </w:p>
    <w:p w14:paraId="512C22A0"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2539275F"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Regjeringens handlingsplan for universell utforming har som mål at Norge skal være universelt utformet innen 2025. Lovverket stiller krav om universell utforming av nye bygninger. Plan- og bygningsloven har hjemmel for å lage forskrifter med tidsfrist for når eksisterende bygninger skal være universelt utformet, men regjeringen har ikke laget disse forskriftene, og heller ikke kommet med andre virkemidler som monner.</w:t>
      </w:r>
    </w:p>
    <w:p w14:paraId="1CA839C9"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De aller fleste skolebygg er bygget etter gammelt regelverk, og særlig grunnskolene i landet har store mangler når det gjelder å gi elevene en likeverdig skolehverdag. NHFs undersøkelser</w:t>
      </w:r>
      <w:r w:rsidR="0071510D">
        <w:rPr>
          <w:rFonts w:asciiTheme="majorHAnsi" w:eastAsia="Times New Roman" w:hAnsiTheme="majorHAnsi" w:cstheme="majorHAnsi"/>
          <w:color w:val="000000"/>
          <w:sz w:val="24"/>
          <w:szCs w:val="24"/>
          <w:lang w:eastAsia="nb-NO"/>
        </w:rPr>
        <w:t xml:space="preserve"> fra 2012</w:t>
      </w:r>
      <w:r w:rsidRPr="00BF6A7A">
        <w:rPr>
          <w:rFonts w:asciiTheme="majorHAnsi" w:eastAsia="Times New Roman" w:hAnsiTheme="majorHAnsi" w:cstheme="majorHAnsi"/>
          <w:color w:val="000000"/>
          <w:sz w:val="24"/>
          <w:szCs w:val="24"/>
          <w:lang w:eastAsia="nb-NO"/>
        </w:rPr>
        <w:t xml:space="preserve"> viser at ca. 80 % av landets grunnskoler har vesentlige mangler på tilgjengeligheten.</w:t>
      </w:r>
    </w:p>
    <w:p w14:paraId="7CBD986D"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108D8796"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Tilgang til transport er en viktig forutsetning for at personer med funksjonsnedsettelser skal kunne delta i samfunnet på lik linje med andre. Offentlige kommunikasjonsmidler og trafikknutepunkter har fremdeles store mangler på tilgjengelighet for personer med redusert bevegelsesevne. Europeiske standarder for universell utforming på samferdselsområdet har også gyldighet for Norge. Men transportmidlene har ikke like tydelige krav om universell utforming i norsk lovverk som bygg og uteområder har.</w:t>
      </w:r>
    </w:p>
    <w:p w14:paraId="20972DE1"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Det er fortsatt nødvendig at offentlig transport omfatter gode supplerende ordninger for de som ikke kan benytte universelt utformede eller tilgjengelige løsninger. </w:t>
      </w:r>
    </w:p>
    <w:p w14:paraId="62C7E6E7"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29F227C7" w14:textId="77777777" w:rsidR="00BF6A7A" w:rsidRPr="00657876" w:rsidRDefault="00BF6A7A" w:rsidP="00657876">
      <w:pPr>
        <w:pStyle w:val="Overskrift2"/>
        <w:rPr>
          <w:rFonts w:eastAsia="Times New Roman"/>
          <w:sz w:val="28"/>
          <w:lang w:eastAsia="nb-NO"/>
        </w:rPr>
      </w:pPr>
      <w:bookmarkStart w:id="15" w:name="_Toc401733550"/>
      <w:r w:rsidRPr="00657876">
        <w:rPr>
          <w:rFonts w:eastAsia="Times New Roman"/>
          <w:sz w:val="28"/>
          <w:lang w:eastAsia="nb-NO"/>
        </w:rPr>
        <w:t>3. Styre eget liv - Praktisk og personlig bistand</w:t>
      </w:r>
      <w:bookmarkEnd w:id="15"/>
    </w:p>
    <w:p w14:paraId="49ECBA6F"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Å ha mulighet til å ha familieliv, til å studere og jobbe og delta på ulike samfunnsarenaer handler om grunnleggende menneskerettigheter, og ses som en selvfølge for alle. Men slik er ikke situasjonen for funksjonshemmede som trenger praktisk og personlig bistand for å fungere i hverdagen. Virkeligheten for mange er at de står utenfor samfunnsarenaer fordi de de får utilstrekkelig bistand.</w:t>
      </w:r>
    </w:p>
    <w:p w14:paraId="19B9168F"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NHF mener prinsipielt at valg av tjenesteløsninger og omfang må styres av brukernes reelle behov for å sikre den enkeltes mulighet for full deltakelse og likestilling på alle livs- og samfunnsområder.</w:t>
      </w:r>
    </w:p>
    <w:p w14:paraId="6CA32471"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49BA019B"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Stortingets vedtak om rettighetsfesting av BPA la vekt på å prioritere de «med store behov». Rettigheten vil ut i fra dette bli sterk begrenset. Konsekvensen vil være at mange vil falle utenfor ordningen. Også for denne gruppen vil det være viktig å få på plass praktisk og personlig bistand på et nivå og av et slikt omfang at det gir mulighet til å leve et fullverdig liv.</w:t>
      </w:r>
    </w:p>
    <w:p w14:paraId="7FDC6934"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45BCDE2F"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 xml:space="preserve">Kommunene har fått nye store oppgaver blant annet som følge av samhandlingsreformen. Kommuner med en presset økonomi vil prioritere lovpålagte oppgaver. Det innebærer at de som ikke omfattes av en individuell rett til BPA vil stå i </w:t>
      </w:r>
      <w:r w:rsidR="0071510D">
        <w:rPr>
          <w:rFonts w:asciiTheme="majorHAnsi" w:eastAsia="Times New Roman" w:hAnsiTheme="majorHAnsi" w:cstheme="majorHAnsi"/>
          <w:color w:val="000000"/>
          <w:sz w:val="24"/>
          <w:szCs w:val="24"/>
          <w:lang w:eastAsia="nb-NO"/>
        </w:rPr>
        <w:t>fare for å få et utilstrekkelig</w:t>
      </w:r>
      <w:r w:rsidRPr="00BF6A7A">
        <w:rPr>
          <w:rFonts w:asciiTheme="majorHAnsi" w:eastAsia="Times New Roman" w:hAnsiTheme="majorHAnsi" w:cstheme="majorHAnsi"/>
          <w:color w:val="000000"/>
          <w:sz w:val="24"/>
          <w:szCs w:val="24"/>
          <w:lang w:eastAsia="nb-NO"/>
        </w:rPr>
        <w:t xml:space="preserve"> tjenestetilbud.</w:t>
      </w:r>
    </w:p>
    <w:p w14:paraId="79A4994C"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3A99EBDA" w14:textId="77777777" w:rsidR="00BF6A7A" w:rsidRDefault="0000028A" w:rsidP="00BF6A7A">
      <w:pPr>
        <w:shd w:val="clear" w:color="auto" w:fill="FFFFFF"/>
        <w:spacing w:after="0" w:line="360" w:lineRule="auto"/>
        <w:rPr>
          <w:rFonts w:asciiTheme="majorHAnsi" w:eastAsia="Times New Roman" w:hAnsiTheme="majorHAnsi" w:cstheme="majorHAnsi"/>
          <w:color w:val="000000"/>
          <w:sz w:val="24"/>
          <w:szCs w:val="24"/>
          <w:lang w:eastAsia="nb-NO"/>
        </w:rPr>
      </w:pPr>
      <w:r>
        <w:rPr>
          <w:rFonts w:asciiTheme="majorHAnsi" w:eastAsia="Times New Roman" w:hAnsiTheme="majorHAnsi" w:cstheme="majorHAnsi"/>
          <w:noProof/>
          <w:color w:val="000000"/>
          <w:sz w:val="24"/>
          <w:szCs w:val="24"/>
          <w:lang w:eastAsia="nb-NO"/>
        </w:rPr>
        <w:lastRenderedPageBreak/>
        <w:drawing>
          <wp:anchor distT="0" distB="0" distL="114300" distR="114300" simplePos="0" relativeHeight="251708416" behindDoc="1" locked="0" layoutInCell="1" allowOverlap="1" wp14:anchorId="105AB172" wp14:editId="025612D2">
            <wp:simplePos x="0" y="0"/>
            <wp:positionH relativeFrom="column">
              <wp:posOffset>-236220</wp:posOffset>
            </wp:positionH>
            <wp:positionV relativeFrom="paragraph">
              <wp:posOffset>37465</wp:posOffset>
            </wp:positionV>
            <wp:extent cx="2897505" cy="3237230"/>
            <wp:effectExtent l="0" t="0" r="0" b="1270"/>
            <wp:wrapTight wrapText="bothSides">
              <wp:wrapPolygon edited="0">
                <wp:start x="0" y="0"/>
                <wp:lineTo x="0" y="21481"/>
                <wp:lineTo x="21444" y="21481"/>
                <wp:lineTo x="21444"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A.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7505" cy="3237230"/>
                    </a:xfrm>
                    <a:prstGeom prst="rect">
                      <a:avLst/>
                    </a:prstGeom>
                  </pic:spPr>
                </pic:pic>
              </a:graphicData>
            </a:graphic>
            <wp14:sizeRelH relativeFrom="page">
              <wp14:pctWidth>0</wp14:pctWidth>
            </wp14:sizeRelH>
            <wp14:sizeRelV relativeFrom="page">
              <wp14:pctHeight>0</wp14:pctHeight>
            </wp14:sizeRelV>
          </wp:anchor>
        </w:drawing>
      </w:r>
      <w:r w:rsidR="00BF6A7A" w:rsidRPr="00BF6A7A">
        <w:rPr>
          <w:rFonts w:asciiTheme="majorHAnsi" w:eastAsia="Times New Roman" w:hAnsiTheme="majorHAnsi" w:cstheme="majorHAnsi"/>
          <w:color w:val="000000"/>
          <w:sz w:val="24"/>
          <w:szCs w:val="24"/>
          <w:lang w:eastAsia="nb-NO"/>
        </w:rPr>
        <w:t>Det kommunale selvstyret har fått en styrket stilling iden nye helse- og omsorgstjenesteloven.</w:t>
      </w:r>
      <w:r w:rsidR="0071510D">
        <w:rPr>
          <w:rFonts w:asciiTheme="majorHAnsi" w:eastAsia="Times New Roman" w:hAnsiTheme="majorHAnsi" w:cstheme="majorHAnsi"/>
          <w:color w:val="000000"/>
          <w:sz w:val="24"/>
          <w:szCs w:val="24"/>
          <w:lang w:eastAsia="nb-NO"/>
        </w:rPr>
        <w:t xml:space="preserve"> </w:t>
      </w:r>
      <w:r w:rsidR="00BF6A7A" w:rsidRPr="00BF6A7A">
        <w:rPr>
          <w:rFonts w:asciiTheme="majorHAnsi" w:eastAsia="Times New Roman" w:hAnsiTheme="majorHAnsi" w:cstheme="majorHAnsi"/>
          <w:color w:val="000000"/>
          <w:sz w:val="24"/>
          <w:szCs w:val="24"/>
          <w:lang w:eastAsia="nb-NO"/>
        </w:rPr>
        <w:t>Fylkesmannen skal legge «stor vekt» på hensynet til det kommunale selvstyret ved behandling av klager. </w:t>
      </w:r>
    </w:p>
    <w:p w14:paraId="3DF9CBC2"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330AA8D8"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BPA er under press. Flere kommuner er i ferd med å uthule kvaliteten i BPA ved at brukerstyringen og fleksibiliteten i hvordan de tildelte timene begrenses. Dette hindrer tjenestemottakeren i å ha et selvstendig liv og gjøre sine egne prioriteringer.</w:t>
      </w:r>
    </w:p>
    <w:p w14:paraId="3AFC385E"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 xml:space="preserve">Personlig bistand (PA) er en ny ordning kommunene skal ha på sin «tjenestemeny». Helse- og omsorgstjenesteloven gir lite veiledning om hva tjenesten skal inneholde utover at det handler om praktisk og personlig bistand som ikke er brukerstyrt. Det er viktig </w:t>
      </w:r>
      <w:r w:rsidR="0071510D">
        <w:rPr>
          <w:rFonts w:asciiTheme="majorHAnsi" w:eastAsia="Times New Roman" w:hAnsiTheme="majorHAnsi" w:cstheme="majorHAnsi"/>
          <w:color w:val="000000"/>
          <w:sz w:val="24"/>
          <w:szCs w:val="24"/>
          <w:lang w:eastAsia="nb-NO"/>
        </w:rPr>
        <w:t>å påvirke nasjonale og lokale </w:t>
      </w:r>
      <w:r w:rsidRPr="00BF6A7A">
        <w:rPr>
          <w:rFonts w:asciiTheme="majorHAnsi" w:eastAsia="Times New Roman" w:hAnsiTheme="majorHAnsi" w:cstheme="majorHAnsi"/>
          <w:color w:val="000000"/>
          <w:sz w:val="24"/>
          <w:szCs w:val="24"/>
          <w:lang w:eastAsia="nb-NO"/>
        </w:rPr>
        <w:t>myndigheter i utvikling av tjenesten for å sikre at lovens formål oppfylles: «sikre at den enkelte får mulighet til å leve og bo selvstendig og til å ha en aktiv og meningsfylt tilværelse i fellesskap med andre»</w:t>
      </w:r>
      <w:r w:rsidR="0000028A">
        <w:rPr>
          <w:rFonts w:asciiTheme="majorHAnsi" w:eastAsia="Times New Roman" w:hAnsiTheme="majorHAnsi" w:cstheme="majorHAnsi"/>
          <w:color w:val="000000"/>
          <w:sz w:val="24"/>
          <w:szCs w:val="24"/>
          <w:lang w:eastAsia="nb-NO"/>
        </w:rPr>
        <w:t>.</w:t>
      </w:r>
    </w:p>
    <w:p w14:paraId="790B3614"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3E26857E" w14:textId="77777777" w:rsidR="00BF6A7A" w:rsidRPr="00657876" w:rsidRDefault="00BF6A7A" w:rsidP="00657876">
      <w:pPr>
        <w:pStyle w:val="Overskrift2"/>
        <w:rPr>
          <w:rFonts w:eastAsia="Times New Roman"/>
          <w:sz w:val="28"/>
          <w:lang w:eastAsia="nb-NO"/>
        </w:rPr>
      </w:pPr>
      <w:bookmarkStart w:id="16" w:name="_Toc401733551"/>
      <w:r w:rsidRPr="00657876">
        <w:rPr>
          <w:rFonts w:eastAsia="Times New Roman"/>
          <w:sz w:val="28"/>
          <w:lang w:eastAsia="nb-NO"/>
        </w:rPr>
        <w:t>4. Tekniske hjelpemidler</w:t>
      </w:r>
      <w:bookmarkEnd w:id="16"/>
    </w:p>
    <w:p w14:paraId="66DBFFB9"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Hjelpemidler gir den enkelte muligheter til å leve et selvstendig liv og delta i samfunnet. Folketrygdloven er grunnmuren i formidlingssystemet, både når det gjelder rettigheter og finansiering. Forankring i folketrygdloven gir forutsigbarhet for brukerne og sikrer et likeverdig tilbud – uavhengig av alder, bosted og økonomi. Forankringen i folketrygdloven sikrer funksjonshemmede en likeverdig rett til hjelpemidler på alle livsområder; hjem, barnehage, skole, arbeid og fritid.</w:t>
      </w:r>
    </w:p>
    <w:p w14:paraId="20EE4AF4"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70BE37F2"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 xml:space="preserve">Holteutvalgets utredning, NOU 2010:5, foreslo å overføre mye av dagens statlige ansvar til kommuner og ulike sektorer. Forslaget innebar et brudd med de politiske målene om et likeverdig og helhetlig tilbud. Utredning møtte omfattende motstand i høringsrunden. Det er en seier at hjelpemiddelområdet fortsatt er forankret i folketrygdloven, men loven svekkes bit for bit gjennom anbudspolitikken og ved at </w:t>
      </w:r>
      <w:r w:rsidRPr="00BF6A7A">
        <w:rPr>
          <w:rFonts w:asciiTheme="majorHAnsi" w:eastAsia="Times New Roman" w:hAnsiTheme="majorHAnsi" w:cstheme="majorHAnsi"/>
          <w:color w:val="000000"/>
          <w:sz w:val="24"/>
          <w:szCs w:val="24"/>
          <w:lang w:eastAsia="nb-NO"/>
        </w:rPr>
        <w:lastRenderedPageBreak/>
        <w:t>hjelpemidler for funksjonshemmede omdefineres til allmenne produkter og tas ut av folketrygden. Ved behandling av statsbudsjettet 2011-2012 viste Arbeids- og sosialkomiteen til høringsuttalelsene fra brukerorganisasjonene og påpekte at endringer må føre til forbedringer for brukerne (Innst. 15 S 2011-2012).</w:t>
      </w:r>
    </w:p>
    <w:p w14:paraId="4C753FCA"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491D1268"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Målet med formidlingssystemet er å sørge for tilgang til individuelt tilpassede løsninger som gjør det mulig å delta i samfunnet på lik linje med andre. Hjelpemiddelsentralene har en sentral rolle som ressurs- og kompetansesenter både for brukere og kommuner. For å imøtekomme brukernes behov må sentralene være opptatt av tjenestekvaliteten og ha gode systemer for brukermedvirkning og samarbeid med kommunene.</w:t>
      </w:r>
    </w:p>
    <w:p w14:paraId="7B57FA71"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792FB902"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Økonomiske føringer går i retning av å standardisere hjelpemiddeltilbudet, mens hjelpemiddelområdets kjerne er å finne fram til de hjelpemidlene som fungerer for den enkelte. Smalt sortiment svekker den faglige kompetansen og dermed løsningsmulighetene. Anbudspolitikken gjør det vanskelig for ny teknologi å vinne innpass og gjør at nye muligheter ikke blir tatt i bruk.</w:t>
      </w:r>
    </w:p>
    <w:p w14:paraId="36D97A96" w14:textId="77777777" w:rsidR="00BF6A7A" w:rsidRPr="00BF6A7A" w:rsidRDefault="0000028A" w:rsidP="00BF6A7A">
      <w:pPr>
        <w:shd w:val="clear" w:color="auto" w:fill="FFFFFF"/>
        <w:spacing w:after="0" w:line="360" w:lineRule="auto"/>
        <w:rPr>
          <w:rFonts w:asciiTheme="majorHAnsi" w:eastAsia="Times New Roman" w:hAnsiTheme="majorHAnsi" w:cstheme="majorHAnsi"/>
          <w:color w:val="000000"/>
          <w:sz w:val="24"/>
          <w:szCs w:val="24"/>
          <w:lang w:eastAsia="nb-NO"/>
        </w:rPr>
      </w:pPr>
      <w:r>
        <w:rPr>
          <w:rFonts w:asciiTheme="majorHAnsi" w:eastAsia="Times New Roman" w:hAnsiTheme="majorHAnsi" w:cstheme="majorHAnsi"/>
          <w:noProof/>
          <w:color w:val="000000"/>
          <w:sz w:val="24"/>
          <w:szCs w:val="24"/>
          <w:lang w:eastAsia="nb-NO"/>
        </w:rPr>
        <w:drawing>
          <wp:anchor distT="0" distB="0" distL="114300" distR="114300" simplePos="0" relativeHeight="251709440" behindDoc="1" locked="0" layoutInCell="1" allowOverlap="1" wp14:anchorId="3B1CC2CE" wp14:editId="596A1B60">
            <wp:simplePos x="0" y="0"/>
            <wp:positionH relativeFrom="column">
              <wp:posOffset>784225</wp:posOffset>
            </wp:positionH>
            <wp:positionV relativeFrom="paragraph">
              <wp:posOffset>254000</wp:posOffset>
            </wp:positionV>
            <wp:extent cx="4218305" cy="3930650"/>
            <wp:effectExtent l="0" t="0" r="0" b="0"/>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skjæringer.jpg"/>
                    <pic:cNvPicPr/>
                  </pic:nvPicPr>
                  <pic:blipFill>
                    <a:blip r:embed="rId16">
                      <a:extLst>
                        <a:ext uri="{28A0092B-C50C-407E-A947-70E740481C1C}">
                          <a14:useLocalDpi xmlns:a14="http://schemas.microsoft.com/office/drawing/2010/main" val="0"/>
                        </a:ext>
                      </a:extLst>
                    </a:blip>
                    <a:stretch>
                      <a:fillRect/>
                    </a:stretch>
                  </pic:blipFill>
                  <pic:spPr>
                    <a:xfrm>
                      <a:off x="0" y="0"/>
                      <a:ext cx="4218305" cy="3930650"/>
                    </a:xfrm>
                    <a:prstGeom prst="rect">
                      <a:avLst/>
                    </a:prstGeom>
                  </pic:spPr>
                </pic:pic>
              </a:graphicData>
            </a:graphic>
            <wp14:sizeRelH relativeFrom="page">
              <wp14:pctWidth>0</wp14:pctWidth>
            </wp14:sizeRelH>
            <wp14:sizeRelV relativeFrom="page">
              <wp14:pctHeight>0</wp14:pctHeight>
            </wp14:sizeRelV>
          </wp:anchor>
        </w:drawing>
      </w:r>
    </w:p>
    <w:p w14:paraId="5040A5E2" w14:textId="77777777" w:rsidR="00BF6A7A" w:rsidRPr="00657876" w:rsidRDefault="00BF6A7A" w:rsidP="00657876">
      <w:pPr>
        <w:pStyle w:val="Overskrift2"/>
        <w:rPr>
          <w:rFonts w:eastAsia="Times New Roman"/>
          <w:sz w:val="28"/>
          <w:lang w:eastAsia="nb-NO"/>
        </w:rPr>
      </w:pPr>
      <w:bookmarkStart w:id="17" w:name="_Toc401733552"/>
      <w:r w:rsidRPr="00657876">
        <w:rPr>
          <w:rFonts w:eastAsia="Times New Roman"/>
          <w:sz w:val="28"/>
          <w:lang w:eastAsia="nb-NO"/>
        </w:rPr>
        <w:lastRenderedPageBreak/>
        <w:t>5. Økonomiske levekår</w:t>
      </w:r>
      <w:bookmarkEnd w:id="17"/>
      <w:r w:rsidRPr="00657876">
        <w:rPr>
          <w:rFonts w:eastAsia="Times New Roman"/>
          <w:sz w:val="28"/>
          <w:lang w:eastAsia="nb-NO"/>
        </w:rPr>
        <w:t xml:space="preserve"> </w:t>
      </w:r>
    </w:p>
    <w:p w14:paraId="5B289D53"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Levekårsforskningen viser at mennesker med nedsatt funksjonsevne har dårligere økonomi og levekår enn den øvrige befolkningen. Store deler av de merutgifter mennesker med nedsatt funksjonsevne har, dekkes ikke av samfunnet. Når særfradraget for store sykdomsutgifter nå fjernes, uten at grunnstønaden økes tilsvarende, medfører det en ytterligere kraftig forverring i manges økonomi. Samtidig ser vi en tendens til at flere hjelpemidler fullt ut må dekkes av den enkelte.</w:t>
      </w:r>
    </w:p>
    <w:p w14:paraId="40286B45"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 </w:t>
      </w:r>
    </w:p>
    <w:p w14:paraId="69A8020B" w14:textId="77777777" w:rsidR="00BF6A7A" w:rsidRPr="00657876" w:rsidRDefault="00BF6A7A" w:rsidP="00657876">
      <w:pPr>
        <w:pStyle w:val="Overskrift2"/>
        <w:rPr>
          <w:sz w:val="28"/>
        </w:rPr>
      </w:pPr>
      <w:bookmarkStart w:id="18" w:name="_Toc401733553"/>
      <w:r w:rsidRPr="00657876">
        <w:rPr>
          <w:sz w:val="28"/>
        </w:rPr>
        <w:t>6. Rehabilitering</w:t>
      </w:r>
      <w:bookmarkEnd w:id="18"/>
      <w:r w:rsidRPr="00657876">
        <w:rPr>
          <w:sz w:val="28"/>
        </w:rPr>
        <w:t xml:space="preserve"> </w:t>
      </w:r>
    </w:p>
    <w:p w14:paraId="6D6340E0"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For mange i NHFs målgruppe er rehabilitering en forutsetning for å kunne leve et selvstendig liv. Erfaringen viser at mange ikke får tilgang til tjenester og ordninger de har behov for. Et hvert individorientert tiltak, tjeneste eller ytelse som har til hensikt å oppnå større selvstendighet og deltakelse for den enkelte, og som henger sammen med andre tilsvarende, kan være en del av en individuell rehabiliteringsprosess.</w:t>
      </w:r>
    </w:p>
    <w:p w14:paraId="13BCCC43"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Samhandlingsreformen har ført til at kommunene er tilført nye, store oppgaver på helseområdet. Selv om kommunenes ansvar for rehabilitering er tydeliggjort i den nye helse- og omsorgstjenesteloven, er NHFs bekymring at rehabiliteringstjenester vil nedprioriteres. </w:t>
      </w:r>
    </w:p>
    <w:p w14:paraId="4CF4D59E"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67B3FFD6" w14:textId="77777777" w:rsid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Riksrevisjonen publiserte i 2012 en kritisk rapport om rehabiliteringstilbudet med vekt på spesialisthelsetjenesten. Forskningen på området tyder på at noen grupper faller mellom to stoler. NHF ser at nedgang i tilbudet i spesialisthelsetjenesten kan føre til nedbygging av rehabiliteringstjenester før kommunene har bygget opp et forsvarlig tilbud.</w:t>
      </w:r>
    </w:p>
    <w:p w14:paraId="7F6AB517" w14:textId="77777777" w:rsidR="0071510D" w:rsidRPr="00BF6A7A" w:rsidRDefault="0071510D" w:rsidP="00BF6A7A">
      <w:pPr>
        <w:shd w:val="clear" w:color="auto" w:fill="FFFFFF"/>
        <w:spacing w:after="0" w:line="360" w:lineRule="auto"/>
        <w:rPr>
          <w:rFonts w:asciiTheme="majorHAnsi" w:eastAsia="Times New Roman" w:hAnsiTheme="majorHAnsi" w:cstheme="majorHAnsi"/>
          <w:color w:val="000000"/>
          <w:sz w:val="24"/>
          <w:szCs w:val="24"/>
          <w:lang w:eastAsia="nb-NO"/>
        </w:rPr>
      </w:pPr>
    </w:p>
    <w:p w14:paraId="3BB23954" w14:textId="77777777" w:rsidR="00BF6A7A" w:rsidRPr="00BF6A7A" w:rsidRDefault="00BF6A7A" w:rsidP="00BF6A7A">
      <w:pPr>
        <w:shd w:val="clear" w:color="auto" w:fill="FFFFFF"/>
        <w:spacing w:after="0" w:line="360" w:lineRule="auto"/>
        <w:rPr>
          <w:rFonts w:asciiTheme="majorHAnsi" w:eastAsia="Times New Roman" w:hAnsiTheme="majorHAnsi" w:cstheme="majorHAnsi"/>
          <w:color w:val="000000"/>
          <w:sz w:val="24"/>
          <w:szCs w:val="24"/>
          <w:lang w:eastAsia="nb-NO"/>
        </w:rPr>
      </w:pPr>
      <w:r w:rsidRPr="00BF6A7A">
        <w:rPr>
          <w:rFonts w:asciiTheme="majorHAnsi" w:eastAsia="Times New Roman" w:hAnsiTheme="majorHAnsi" w:cstheme="majorHAnsi"/>
          <w:color w:val="000000"/>
          <w:sz w:val="24"/>
          <w:szCs w:val="24"/>
          <w:lang w:eastAsia="nb-NO"/>
        </w:rPr>
        <w:t>St. meld. nr. 21 (1998-1999) anerkjente organisasjonenes likemannsarbeid som en viktig del av en individuell rehabiliteringsprosess og la opp til at organisasjonenes bidrag på området skulle styrkes. Lite har skjedd siden når det gjelder å utvikle samarbeidet mellom offentlige helse- og velferdstjenester og organisasjonene på likemannsområdet.</w:t>
      </w:r>
    </w:p>
    <w:p w14:paraId="3F4E1CAA" w14:textId="77777777" w:rsidR="008F264A" w:rsidRPr="00CA6543" w:rsidRDefault="008F264A" w:rsidP="00BF6A7A">
      <w:pPr>
        <w:spacing w:line="360" w:lineRule="auto"/>
        <w:rPr>
          <w:rFonts w:ascii="Arial" w:hAnsi="Arial" w:cs="Arial"/>
          <w:sz w:val="24"/>
        </w:rPr>
      </w:pPr>
    </w:p>
    <w:p w14:paraId="32AE74BC" w14:textId="77777777" w:rsidR="008F264A" w:rsidRPr="00CA6543" w:rsidRDefault="008F264A" w:rsidP="008F264A">
      <w:pPr>
        <w:rPr>
          <w:sz w:val="24"/>
        </w:rPr>
      </w:pPr>
    </w:p>
    <w:p w14:paraId="69C11501" w14:textId="77777777" w:rsidR="00270AEB" w:rsidRPr="00CA6543" w:rsidRDefault="00270AEB">
      <w:pPr>
        <w:rPr>
          <w:rFonts w:asciiTheme="majorHAnsi" w:eastAsiaTheme="majorEastAsia" w:hAnsiTheme="majorHAnsi" w:cstheme="majorBidi"/>
          <w:b/>
          <w:bCs/>
          <w:color w:val="D34817" w:themeColor="accent1"/>
          <w:sz w:val="28"/>
          <w:szCs w:val="26"/>
        </w:rPr>
      </w:pPr>
      <w:r w:rsidRPr="00CA6543">
        <w:rPr>
          <w:sz w:val="24"/>
        </w:rPr>
        <w:br w:type="page"/>
      </w:r>
    </w:p>
    <w:p w14:paraId="2F4FB6DC" w14:textId="77777777" w:rsidR="000201BF" w:rsidRPr="00CA6543" w:rsidRDefault="000201BF" w:rsidP="00C6350E">
      <w:pPr>
        <w:pStyle w:val="Overskrift1"/>
        <w:spacing w:line="360" w:lineRule="auto"/>
        <w:rPr>
          <w:rFonts w:ascii="Arial" w:hAnsi="Arial" w:cs="Arial"/>
          <w:sz w:val="32"/>
        </w:rPr>
      </w:pPr>
      <w:bookmarkStart w:id="19" w:name="_Toc401733554"/>
      <w:r w:rsidRPr="00CA6543">
        <w:rPr>
          <w:rFonts w:ascii="Arial" w:hAnsi="Arial" w:cs="Arial"/>
          <w:sz w:val="32"/>
        </w:rPr>
        <w:lastRenderedPageBreak/>
        <w:t>Arenaer for brukermedvirkning</w:t>
      </w:r>
      <w:bookmarkEnd w:id="19"/>
    </w:p>
    <w:p w14:paraId="2026D431" w14:textId="77777777" w:rsidR="000201BF" w:rsidRPr="00CA6543" w:rsidRDefault="000201BF" w:rsidP="00C6350E">
      <w:pPr>
        <w:spacing w:after="0" w:line="360" w:lineRule="auto"/>
        <w:rPr>
          <w:rFonts w:ascii="Arial" w:hAnsi="Arial" w:cs="Arial"/>
          <w:sz w:val="24"/>
        </w:rPr>
      </w:pPr>
    </w:p>
    <w:p w14:paraId="0CA70D1B" w14:textId="77777777" w:rsidR="000201BF" w:rsidRPr="00CA6543" w:rsidRDefault="004E6901" w:rsidP="00C6350E">
      <w:pPr>
        <w:spacing w:after="0" w:line="360" w:lineRule="auto"/>
        <w:rPr>
          <w:rFonts w:ascii="Arial" w:hAnsi="Arial" w:cs="Arial"/>
          <w:sz w:val="24"/>
        </w:rPr>
      </w:pPr>
      <w:r w:rsidRPr="00CA6543">
        <w:rPr>
          <w:rFonts w:ascii="Arial" w:hAnsi="Arial" w:cs="Arial"/>
          <w:sz w:val="24"/>
        </w:rPr>
        <w:t>Norges Handikapforbund</w:t>
      </w:r>
      <w:r w:rsidR="000201BF" w:rsidRPr="00CA6543">
        <w:rPr>
          <w:rFonts w:ascii="Arial" w:hAnsi="Arial" w:cs="Arial"/>
          <w:sz w:val="24"/>
        </w:rPr>
        <w:t xml:space="preserve"> har brukerrepresentanter på en rekke arenaer, og brukermedvirkningen skjer på ulike nivåer: nasjonalt, i fylkene og lokalt i kommunene. Representanter fra NHF kan også være med i mer eller mindre tidsavgrensede komiteer. De mest sentrale arenaene er:</w:t>
      </w:r>
    </w:p>
    <w:p w14:paraId="7FAE8C36" w14:textId="77777777" w:rsidR="000201BF" w:rsidRPr="00CA6543" w:rsidRDefault="000201BF" w:rsidP="00C6350E">
      <w:pPr>
        <w:pStyle w:val="Listeavsnitt"/>
        <w:numPr>
          <w:ilvl w:val="0"/>
          <w:numId w:val="19"/>
        </w:numPr>
        <w:spacing w:after="0" w:line="360" w:lineRule="auto"/>
        <w:rPr>
          <w:rFonts w:ascii="Arial" w:hAnsi="Arial" w:cs="Arial"/>
          <w:sz w:val="24"/>
        </w:rPr>
      </w:pPr>
      <w:r w:rsidRPr="00CA6543">
        <w:rPr>
          <w:rFonts w:ascii="Arial" w:hAnsi="Arial" w:cs="Arial"/>
          <w:sz w:val="24"/>
        </w:rPr>
        <w:t>Kommunale- og fylkeskommunale råd for mennesker med nedsatt funksjonsevne</w:t>
      </w:r>
      <w:r w:rsidR="003768EC">
        <w:rPr>
          <w:rFonts w:ascii="Arial" w:hAnsi="Arial" w:cs="Arial"/>
          <w:sz w:val="24"/>
        </w:rPr>
        <w:t xml:space="preserve"> og i bydelsutvalg</w:t>
      </w:r>
    </w:p>
    <w:p w14:paraId="6645F7CA" w14:textId="77777777" w:rsidR="000201BF" w:rsidRPr="00CA6543" w:rsidRDefault="000201BF" w:rsidP="00C6350E">
      <w:pPr>
        <w:pStyle w:val="Listeavsnitt"/>
        <w:numPr>
          <w:ilvl w:val="0"/>
          <w:numId w:val="19"/>
        </w:numPr>
        <w:spacing w:after="0" w:line="360" w:lineRule="auto"/>
        <w:rPr>
          <w:rFonts w:ascii="Arial" w:hAnsi="Arial" w:cs="Arial"/>
          <w:sz w:val="24"/>
        </w:rPr>
      </w:pPr>
      <w:r w:rsidRPr="00CA6543">
        <w:rPr>
          <w:rFonts w:ascii="Arial" w:hAnsi="Arial" w:cs="Arial"/>
          <w:sz w:val="24"/>
        </w:rPr>
        <w:t>Brukerutvalg ved Helseforetakene og helseregionene</w:t>
      </w:r>
    </w:p>
    <w:p w14:paraId="253FEA1C" w14:textId="77777777" w:rsidR="003768EC" w:rsidRDefault="000201BF" w:rsidP="00C6350E">
      <w:pPr>
        <w:pStyle w:val="Listeavsnitt"/>
        <w:numPr>
          <w:ilvl w:val="0"/>
          <w:numId w:val="19"/>
        </w:numPr>
        <w:spacing w:after="0" w:line="360" w:lineRule="auto"/>
        <w:rPr>
          <w:rFonts w:ascii="Arial" w:hAnsi="Arial" w:cs="Arial"/>
          <w:sz w:val="24"/>
        </w:rPr>
      </w:pPr>
      <w:r w:rsidRPr="00CA6543">
        <w:rPr>
          <w:rFonts w:ascii="Arial" w:hAnsi="Arial" w:cs="Arial"/>
          <w:sz w:val="24"/>
        </w:rPr>
        <w:t>NAV – brukerutvalg ved NAV kontorene og områdeutvalg ved NAV hjelpemiddelsentralene</w:t>
      </w:r>
    </w:p>
    <w:p w14:paraId="2004F2F7" w14:textId="77777777" w:rsidR="000201BF" w:rsidRPr="00CA6543" w:rsidRDefault="003768EC" w:rsidP="00C6350E">
      <w:pPr>
        <w:pStyle w:val="Listeavsnitt"/>
        <w:numPr>
          <w:ilvl w:val="0"/>
          <w:numId w:val="19"/>
        </w:numPr>
        <w:spacing w:after="0" w:line="360" w:lineRule="auto"/>
        <w:rPr>
          <w:rFonts w:ascii="Arial" w:hAnsi="Arial" w:cs="Arial"/>
          <w:sz w:val="24"/>
        </w:rPr>
      </w:pPr>
      <w:r>
        <w:rPr>
          <w:rFonts w:ascii="Arial" w:hAnsi="Arial" w:cs="Arial"/>
          <w:sz w:val="24"/>
        </w:rPr>
        <w:t>Ulike arenaer knyttet til Samhandlingsreformen</w:t>
      </w:r>
      <w:r w:rsidR="00D1372F" w:rsidRPr="00CA6543">
        <w:rPr>
          <w:rFonts w:ascii="Arial" w:hAnsi="Arial" w:cs="Arial"/>
          <w:sz w:val="24"/>
        </w:rPr>
        <w:br/>
      </w:r>
    </w:p>
    <w:p w14:paraId="78E9A972" w14:textId="77777777" w:rsidR="00BE777D" w:rsidRPr="00CA6543" w:rsidRDefault="00BE777D" w:rsidP="00C6350E">
      <w:pPr>
        <w:spacing w:after="0" w:line="360" w:lineRule="auto"/>
        <w:rPr>
          <w:rFonts w:ascii="Arial" w:hAnsi="Arial" w:cs="Arial"/>
          <w:sz w:val="24"/>
        </w:rPr>
      </w:pPr>
    </w:p>
    <w:p w14:paraId="371671B3" w14:textId="77777777" w:rsidR="00E946BF" w:rsidRPr="00CA6543" w:rsidRDefault="00D1372F" w:rsidP="007C20A4">
      <w:pPr>
        <w:pStyle w:val="Overskrift2"/>
        <w:spacing w:line="360" w:lineRule="auto"/>
        <w:rPr>
          <w:sz w:val="28"/>
        </w:rPr>
      </w:pPr>
      <w:bookmarkStart w:id="20" w:name="_Toc401733555"/>
      <w:r w:rsidRPr="00CA6543">
        <w:rPr>
          <w:sz w:val="28"/>
        </w:rPr>
        <w:t>Kommunale- og fylkeskommunale råd for personer med nedsatt funksjonsevne</w:t>
      </w:r>
      <w:bookmarkEnd w:id="20"/>
      <w:r w:rsidR="007C20A4" w:rsidRPr="00CA6543">
        <w:rPr>
          <w:sz w:val="28"/>
        </w:rPr>
        <w:br/>
      </w:r>
    </w:p>
    <w:p w14:paraId="7314C075" w14:textId="77777777" w:rsidR="001C759D" w:rsidRPr="00CA6543" w:rsidRDefault="00966229" w:rsidP="00C6350E">
      <w:pPr>
        <w:spacing w:line="360" w:lineRule="auto"/>
        <w:rPr>
          <w:sz w:val="24"/>
        </w:rPr>
      </w:pPr>
      <w:r w:rsidRPr="00CA6543">
        <w:rPr>
          <w:noProof/>
          <w:sz w:val="24"/>
          <w:lang w:eastAsia="nb-NO"/>
        </w:rPr>
        <mc:AlternateContent>
          <mc:Choice Requires="wps">
            <w:drawing>
              <wp:anchor distT="0" distB="0" distL="114300" distR="114300" simplePos="0" relativeHeight="251667456" behindDoc="0" locked="0" layoutInCell="1" allowOverlap="1" wp14:anchorId="56A907BE" wp14:editId="2D9AE402">
                <wp:simplePos x="0" y="0"/>
                <wp:positionH relativeFrom="column">
                  <wp:posOffset>678815</wp:posOffset>
                </wp:positionH>
                <wp:positionV relativeFrom="paragraph">
                  <wp:posOffset>346710</wp:posOffset>
                </wp:positionV>
                <wp:extent cx="0" cy="363220"/>
                <wp:effectExtent l="0" t="0" r="19050" b="17780"/>
                <wp:wrapNone/>
                <wp:docPr id="10" name="Rett linje 10"/>
                <wp:cNvGraphicFramePr/>
                <a:graphic xmlns:a="http://schemas.openxmlformats.org/drawingml/2006/main">
                  <a:graphicData uri="http://schemas.microsoft.com/office/word/2010/wordprocessingShape">
                    <wps:wsp>
                      <wps:cNvCnPr/>
                      <wps:spPr>
                        <a:xfrm>
                          <a:off x="0" y="0"/>
                          <a:ext cx="0" cy="363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Rett linj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27.3pt" to="53.4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" strokecolor="#c84416 [3044]"/>
            </w:pict>
          </mc:Fallback>
        </mc:AlternateContent>
      </w:r>
      <w:r w:rsidR="00E946BF" w:rsidRPr="00CA6543">
        <w:rPr>
          <w:noProof/>
          <w:sz w:val="24"/>
          <w:lang w:eastAsia="nb-NO"/>
        </w:rPr>
        <mc:AlternateContent>
          <mc:Choice Requires="wps">
            <w:drawing>
              <wp:anchor distT="0" distB="0" distL="114300" distR="114300" simplePos="0" relativeHeight="251662336" behindDoc="0" locked="0" layoutInCell="1" allowOverlap="1" wp14:anchorId="2A29EE5B" wp14:editId="25A9D36E">
                <wp:simplePos x="0" y="0"/>
                <wp:positionH relativeFrom="column">
                  <wp:posOffset>1728470</wp:posOffset>
                </wp:positionH>
                <wp:positionV relativeFrom="paragraph">
                  <wp:posOffset>13334</wp:posOffset>
                </wp:positionV>
                <wp:extent cx="4010025" cy="485775"/>
                <wp:effectExtent l="0" t="0" r="28575" b="28575"/>
                <wp:wrapNone/>
                <wp:docPr id="7" name="Rektangel 7"/>
                <wp:cNvGraphicFramePr/>
                <a:graphic xmlns:a="http://schemas.openxmlformats.org/drawingml/2006/main">
                  <a:graphicData uri="http://schemas.microsoft.com/office/word/2010/wordprocessingShape">
                    <wps:wsp>
                      <wps:cNvSpPr/>
                      <wps:spPr>
                        <a:xfrm>
                          <a:off x="0" y="0"/>
                          <a:ext cx="4010025" cy="485775"/>
                        </a:xfrm>
                        <a:prstGeom prst="rect">
                          <a:avLst/>
                        </a:prstGeom>
                        <a:solidFill>
                          <a:sysClr val="window" lastClr="FFFFFF"/>
                        </a:solidFill>
                        <a:ln w="25400" cap="flat" cmpd="sng" algn="ctr">
                          <a:solidFill>
                            <a:schemeClr val="accent6"/>
                          </a:solidFill>
                          <a:prstDash val="solid"/>
                        </a:ln>
                        <a:effectLst/>
                      </wps:spPr>
                      <wps:txbx>
                        <w:txbxContent>
                          <w:p w14:paraId="06860607" w14:textId="77777777" w:rsidR="002D462E" w:rsidRDefault="002D462E" w:rsidP="00BE777D">
                            <w:pPr>
                              <w:jc w:val="center"/>
                            </w:pPr>
                            <w:r>
                              <w:t>Fylkeskommunale råd for personer med nedsatt funksjonsevne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ktangel 7" o:spid="_x0000_s1036" style="position:absolute;margin-left:136.1pt;margin-top:1.05pt;width:315.7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" fillcolor="window" strokecolor="#855d5d [3209]" strokeweight="2pt">
                <v:textbox>
                  <w:txbxContent>
                    <w:p w:rsidR="002D462E" w:rsidRDefault="002D462E" w:rsidP="00BE777D">
                      <w:pPr>
                        <w:jc w:val="center"/>
                      </w:pPr>
                      <w:r>
                        <w:t>Fylkeskommunale råd for personer med nedsatt funksjonsevne</w:t>
                      </w:r>
                    </w:p>
                  </w:txbxContent>
                </v:textbox>
              </v:rect>
            </w:pict>
          </mc:Fallback>
        </mc:AlternateContent>
      </w:r>
      <w:r w:rsidR="00E946BF" w:rsidRPr="00CA6543">
        <w:rPr>
          <w:noProof/>
          <w:sz w:val="24"/>
          <w:lang w:eastAsia="nb-NO"/>
        </w:rPr>
        <mc:AlternateContent>
          <mc:Choice Requires="wps">
            <w:drawing>
              <wp:anchor distT="0" distB="0" distL="114300" distR="114300" simplePos="0" relativeHeight="251668480" behindDoc="0" locked="0" layoutInCell="1" allowOverlap="1" wp14:anchorId="7F20E98A" wp14:editId="2CAC5762">
                <wp:simplePos x="0" y="0"/>
                <wp:positionH relativeFrom="column">
                  <wp:posOffset>1329055</wp:posOffset>
                </wp:positionH>
                <wp:positionV relativeFrom="paragraph">
                  <wp:posOffset>196850</wp:posOffset>
                </wp:positionV>
                <wp:extent cx="400050" cy="0"/>
                <wp:effectExtent l="0" t="0" r="19050" b="19050"/>
                <wp:wrapNone/>
                <wp:docPr id="11" name="Rett linje 11"/>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Rett linje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4.65pt,15.5pt" to="136.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" strokecolor="#c84416 [3044]"/>
            </w:pict>
          </mc:Fallback>
        </mc:AlternateContent>
      </w:r>
      <w:r w:rsidR="00BE777D" w:rsidRPr="00CA6543">
        <w:rPr>
          <w:noProof/>
          <w:sz w:val="24"/>
          <w:lang w:eastAsia="nb-NO"/>
        </w:rPr>
        <mc:AlternateContent>
          <mc:Choice Requires="wps">
            <w:drawing>
              <wp:anchor distT="0" distB="0" distL="114300" distR="114300" simplePos="0" relativeHeight="251660288" behindDoc="0" locked="0" layoutInCell="1" allowOverlap="1" wp14:anchorId="6AA11501" wp14:editId="40AFAF5D">
                <wp:simplePos x="0" y="0"/>
                <wp:positionH relativeFrom="column">
                  <wp:posOffset>80645</wp:posOffset>
                </wp:positionH>
                <wp:positionV relativeFrom="paragraph">
                  <wp:posOffset>17145</wp:posOffset>
                </wp:positionV>
                <wp:extent cx="1247775" cy="333375"/>
                <wp:effectExtent l="0" t="0" r="28575" b="28575"/>
                <wp:wrapNone/>
                <wp:docPr id="4" name="Rektangel 4"/>
                <wp:cNvGraphicFramePr/>
                <a:graphic xmlns:a="http://schemas.openxmlformats.org/drawingml/2006/main">
                  <a:graphicData uri="http://schemas.microsoft.com/office/word/2010/wordprocessingShape">
                    <wps:wsp>
                      <wps:cNvSpPr/>
                      <wps:spPr>
                        <a:xfrm>
                          <a:off x="0" y="0"/>
                          <a:ext cx="12477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3A7037" w14:textId="77777777" w:rsidR="002D462E" w:rsidRDefault="002D462E" w:rsidP="00BE777D">
                            <w:pPr>
                              <w:jc w:val="center"/>
                            </w:pPr>
                            <w:r>
                              <w:t>Fylkeskommune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ktangel 4" o:spid="_x0000_s1037" style="position:absolute;margin-left:6.35pt;margin-top:1.35pt;width:98.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" fillcolor="white [3201]" strokecolor="#855d5d [3209]" strokeweight="2pt">
                <v:textbox>
                  <w:txbxContent>
                    <w:p w:rsidR="002D462E" w:rsidRDefault="002D462E" w:rsidP="00BE777D">
                      <w:pPr>
                        <w:jc w:val="center"/>
                      </w:pPr>
                      <w:r>
                        <w:t>Fylkeskommune</w:t>
                      </w:r>
                    </w:p>
                  </w:txbxContent>
                </v:textbox>
              </v:rect>
            </w:pict>
          </mc:Fallback>
        </mc:AlternateContent>
      </w:r>
    </w:p>
    <w:p w14:paraId="7E283FF0" w14:textId="77777777" w:rsidR="000201BF" w:rsidRPr="00CA6543" w:rsidRDefault="00E946BF" w:rsidP="00C6350E">
      <w:pPr>
        <w:spacing w:line="360" w:lineRule="auto"/>
        <w:rPr>
          <w:rFonts w:eastAsiaTheme="majorEastAsia"/>
          <w:b/>
          <w:bCs/>
          <w:sz w:val="24"/>
        </w:rPr>
      </w:pPr>
      <w:r w:rsidRPr="00CA6543">
        <w:rPr>
          <w:rFonts w:eastAsiaTheme="majorEastAsia"/>
          <w:b/>
          <w:bCs/>
          <w:noProof/>
          <w:sz w:val="24"/>
          <w:lang w:eastAsia="nb-NO"/>
        </w:rPr>
        <mc:AlternateContent>
          <mc:Choice Requires="wps">
            <w:drawing>
              <wp:anchor distT="0" distB="0" distL="114300" distR="114300" simplePos="0" relativeHeight="251669504" behindDoc="0" locked="0" layoutInCell="1" allowOverlap="1" wp14:anchorId="2EE7611F" wp14:editId="7D85B009">
                <wp:simplePos x="0" y="0"/>
                <wp:positionH relativeFrom="column">
                  <wp:posOffset>1329055</wp:posOffset>
                </wp:positionH>
                <wp:positionV relativeFrom="paragraph">
                  <wp:posOffset>548005</wp:posOffset>
                </wp:positionV>
                <wp:extent cx="400050" cy="0"/>
                <wp:effectExtent l="0" t="0" r="19050" b="19050"/>
                <wp:wrapNone/>
                <wp:docPr id="12" name="Rett linje 12"/>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Rett linje 12"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65pt,43.15pt" to="136.1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" strokecolor="#c84416 [3044]"/>
            </w:pict>
          </mc:Fallback>
        </mc:AlternateContent>
      </w:r>
      <w:r w:rsidR="00D1372F" w:rsidRPr="00CA6543">
        <w:rPr>
          <w:rFonts w:eastAsiaTheme="majorEastAsia"/>
          <w:b/>
          <w:bCs/>
          <w:sz w:val="24"/>
        </w:rPr>
        <w:br/>
      </w:r>
      <w:r w:rsidR="00D1372F" w:rsidRPr="00CA6543">
        <w:rPr>
          <w:rFonts w:eastAsiaTheme="majorEastAsia"/>
          <w:b/>
          <w:bCs/>
          <w:sz w:val="24"/>
        </w:rPr>
        <w:br/>
      </w:r>
      <w:r w:rsidR="00BE777D" w:rsidRPr="00CA6543">
        <w:rPr>
          <w:noProof/>
          <w:sz w:val="24"/>
          <w:lang w:eastAsia="nb-NO"/>
        </w:rPr>
        <mc:AlternateContent>
          <mc:Choice Requires="wps">
            <w:drawing>
              <wp:anchor distT="0" distB="0" distL="114300" distR="114300" simplePos="0" relativeHeight="251666432" behindDoc="0" locked="0" layoutInCell="1" allowOverlap="1" wp14:anchorId="0CBF37F1" wp14:editId="1ED1D6F8">
                <wp:simplePos x="0" y="0"/>
                <wp:positionH relativeFrom="column">
                  <wp:posOffset>1729104</wp:posOffset>
                </wp:positionH>
                <wp:positionV relativeFrom="paragraph">
                  <wp:posOffset>361315</wp:posOffset>
                </wp:positionV>
                <wp:extent cx="4010025" cy="333375"/>
                <wp:effectExtent l="0" t="0" r="28575" b="28575"/>
                <wp:wrapNone/>
                <wp:docPr id="9" name="Rektangel 9"/>
                <wp:cNvGraphicFramePr/>
                <a:graphic xmlns:a="http://schemas.openxmlformats.org/drawingml/2006/main">
                  <a:graphicData uri="http://schemas.microsoft.com/office/word/2010/wordprocessingShape">
                    <wps:wsp>
                      <wps:cNvSpPr/>
                      <wps:spPr>
                        <a:xfrm>
                          <a:off x="0" y="0"/>
                          <a:ext cx="4010025" cy="333375"/>
                        </a:xfrm>
                        <a:prstGeom prst="rect">
                          <a:avLst/>
                        </a:prstGeom>
                        <a:solidFill>
                          <a:sysClr val="window" lastClr="FFFFFF"/>
                        </a:solidFill>
                        <a:ln w="25400" cap="flat" cmpd="sng" algn="ctr">
                          <a:solidFill>
                            <a:srgbClr val="F79646"/>
                          </a:solidFill>
                          <a:prstDash val="solid"/>
                        </a:ln>
                        <a:effectLst/>
                      </wps:spPr>
                      <wps:txbx>
                        <w:txbxContent>
                          <w:p w14:paraId="6D122E31" w14:textId="77777777" w:rsidR="002D462E" w:rsidRDefault="002D462E" w:rsidP="00BE777D">
                            <w:pPr>
                              <w:jc w:val="center"/>
                            </w:pPr>
                            <w:r>
                              <w:t>Kommunale råd for personer med nedsatt funksjonsevne</w:t>
                            </w:r>
                          </w:p>
                          <w:p w14:paraId="6D831232" w14:textId="77777777" w:rsidR="002D462E" w:rsidRDefault="002D462E" w:rsidP="00BE77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ktangel 9" o:spid="_x0000_s1038" style="position:absolute;margin-left:136.15pt;margin-top:28.45pt;width:315.7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" fillcolor="window" strokecolor="#f79646" strokeweight="2pt">
                <v:textbox>
                  <w:txbxContent>
                    <w:p w:rsidR="002D462E" w:rsidRDefault="002D462E" w:rsidP="00BE777D">
                      <w:pPr>
                        <w:jc w:val="center"/>
                      </w:pPr>
                      <w:r>
                        <w:t>Kommunale råd for personer med nedsatt funksjonsevne</w:t>
                      </w:r>
                    </w:p>
                    <w:p w:rsidR="002D462E" w:rsidRDefault="002D462E" w:rsidP="00BE777D">
                      <w:pPr>
                        <w:jc w:val="center"/>
                      </w:pPr>
                    </w:p>
                  </w:txbxContent>
                </v:textbox>
              </v:rect>
            </w:pict>
          </mc:Fallback>
        </mc:AlternateContent>
      </w:r>
      <w:r w:rsidR="00BE777D" w:rsidRPr="00CA6543">
        <w:rPr>
          <w:noProof/>
          <w:sz w:val="24"/>
          <w:lang w:eastAsia="nb-NO"/>
        </w:rPr>
        <mc:AlternateContent>
          <mc:Choice Requires="wps">
            <w:drawing>
              <wp:anchor distT="0" distB="0" distL="114300" distR="114300" simplePos="0" relativeHeight="251664384" behindDoc="0" locked="0" layoutInCell="1" allowOverlap="1" wp14:anchorId="7330A755" wp14:editId="2C904D69">
                <wp:simplePos x="0" y="0"/>
                <wp:positionH relativeFrom="column">
                  <wp:posOffset>81279</wp:posOffset>
                </wp:positionH>
                <wp:positionV relativeFrom="paragraph">
                  <wp:posOffset>342265</wp:posOffset>
                </wp:positionV>
                <wp:extent cx="1247775" cy="333375"/>
                <wp:effectExtent l="0" t="0" r="28575" b="28575"/>
                <wp:wrapNone/>
                <wp:docPr id="8" name="Rektangel 8"/>
                <wp:cNvGraphicFramePr/>
                <a:graphic xmlns:a="http://schemas.openxmlformats.org/drawingml/2006/main">
                  <a:graphicData uri="http://schemas.microsoft.com/office/word/2010/wordprocessingShape">
                    <wps:wsp>
                      <wps:cNvSpPr/>
                      <wps:spPr>
                        <a:xfrm>
                          <a:off x="0" y="0"/>
                          <a:ext cx="1247775" cy="333375"/>
                        </a:xfrm>
                        <a:prstGeom prst="rect">
                          <a:avLst/>
                        </a:prstGeom>
                        <a:solidFill>
                          <a:sysClr val="window" lastClr="FFFFFF"/>
                        </a:solidFill>
                        <a:ln w="25400" cap="flat" cmpd="sng" algn="ctr">
                          <a:solidFill>
                            <a:srgbClr val="F79646"/>
                          </a:solidFill>
                          <a:prstDash val="solid"/>
                        </a:ln>
                        <a:effectLst/>
                      </wps:spPr>
                      <wps:txbx>
                        <w:txbxContent>
                          <w:p w14:paraId="2A3A527C" w14:textId="77777777" w:rsidR="002D462E" w:rsidRDefault="002D462E" w:rsidP="00BE777D">
                            <w:pPr>
                              <w:jc w:val="center"/>
                            </w:pPr>
                            <w:r>
                              <w:t>Kommune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ktangel 8" o:spid="_x0000_s1039" style="position:absolute;margin-left:6.4pt;margin-top:26.95pt;width:98.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" fillcolor="window" strokecolor="#f79646" strokeweight="2pt">
                <v:textbox>
                  <w:txbxContent>
                    <w:p w:rsidR="002D462E" w:rsidRDefault="002D462E" w:rsidP="00BE777D">
                      <w:pPr>
                        <w:jc w:val="center"/>
                      </w:pPr>
                      <w:r>
                        <w:t>Kommune</w:t>
                      </w:r>
                    </w:p>
                  </w:txbxContent>
                </v:textbox>
              </v:rect>
            </w:pict>
          </mc:Fallback>
        </mc:AlternateContent>
      </w:r>
    </w:p>
    <w:p w14:paraId="6929C8B4" w14:textId="77777777" w:rsidR="00E946BF" w:rsidRPr="00CA6543" w:rsidRDefault="00E946BF" w:rsidP="00C6350E">
      <w:pPr>
        <w:autoSpaceDE w:val="0"/>
        <w:autoSpaceDN w:val="0"/>
        <w:adjustRightInd w:val="0"/>
        <w:spacing w:after="0" w:line="360" w:lineRule="auto"/>
        <w:rPr>
          <w:rFonts w:ascii="Arial" w:hAnsi="Arial" w:cs="Arial"/>
          <w:sz w:val="24"/>
        </w:rPr>
      </w:pPr>
    </w:p>
    <w:p w14:paraId="03059E9A" w14:textId="77777777" w:rsidR="000201BF" w:rsidRPr="00CA6543" w:rsidRDefault="000201BF" w:rsidP="00C6350E">
      <w:pPr>
        <w:autoSpaceDE w:val="0"/>
        <w:autoSpaceDN w:val="0"/>
        <w:adjustRightInd w:val="0"/>
        <w:spacing w:after="0" w:line="360" w:lineRule="auto"/>
        <w:rPr>
          <w:rFonts w:ascii="Arial" w:hAnsi="Arial" w:cs="Arial"/>
          <w:sz w:val="24"/>
        </w:rPr>
      </w:pPr>
      <w:r w:rsidRPr="00CA6543">
        <w:rPr>
          <w:rFonts w:ascii="Arial" w:hAnsi="Arial" w:cs="Arial"/>
          <w:sz w:val="24"/>
        </w:rPr>
        <w:t>Fra 2007 ble det lovfestet at alle kommuner og fylkeskommuner skal sikre mennesker med funksjonsnedsettelser medvirkning i kommunens arbeid gjennom egne råd. Rådet skal</w:t>
      </w:r>
      <w:r w:rsidR="00D1372F" w:rsidRPr="00CA6543">
        <w:rPr>
          <w:rFonts w:ascii="Arial" w:hAnsi="Arial" w:cs="Arial"/>
          <w:sz w:val="24"/>
        </w:rPr>
        <w:t xml:space="preserve"> sikre at det blir en åpen, bred</w:t>
      </w:r>
      <w:r w:rsidRPr="00CA6543">
        <w:rPr>
          <w:rFonts w:ascii="Arial" w:hAnsi="Arial" w:cs="Arial"/>
          <w:sz w:val="24"/>
        </w:rPr>
        <w:t xml:space="preserve"> og tilgjengelig medvirkning i arbeidet med saker som er særlig viktige for menneske</w:t>
      </w:r>
      <w:r w:rsidR="002B4EE0" w:rsidRPr="00CA6543">
        <w:rPr>
          <w:rFonts w:ascii="Arial" w:hAnsi="Arial" w:cs="Arial"/>
          <w:sz w:val="24"/>
        </w:rPr>
        <w:t>r</w:t>
      </w:r>
      <w:r w:rsidRPr="00CA6543">
        <w:rPr>
          <w:rFonts w:ascii="Arial" w:hAnsi="Arial" w:cs="Arial"/>
          <w:sz w:val="24"/>
        </w:rPr>
        <w:t xml:space="preserve"> med nedsett funksjonsevne. </w:t>
      </w:r>
    </w:p>
    <w:p w14:paraId="09A21B11" w14:textId="77777777" w:rsidR="000201BF" w:rsidRPr="00CA6543" w:rsidRDefault="000201BF" w:rsidP="00C6350E">
      <w:pPr>
        <w:autoSpaceDE w:val="0"/>
        <w:autoSpaceDN w:val="0"/>
        <w:adjustRightInd w:val="0"/>
        <w:spacing w:after="0" w:line="360" w:lineRule="auto"/>
        <w:rPr>
          <w:rFonts w:ascii="Arial" w:hAnsi="Arial" w:cs="Arial"/>
          <w:sz w:val="24"/>
        </w:rPr>
      </w:pPr>
    </w:p>
    <w:p w14:paraId="2AF51998" w14:textId="77777777" w:rsidR="000201BF" w:rsidRPr="00CA6543" w:rsidRDefault="000201BF" w:rsidP="00C6350E">
      <w:pPr>
        <w:autoSpaceDE w:val="0"/>
        <w:autoSpaceDN w:val="0"/>
        <w:adjustRightInd w:val="0"/>
        <w:spacing w:after="0" w:line="360" w:lineRule="auto"/>
        <w:rPr>
          <w:rFonts w:ascii="Arial" w:hAnsi="Arial" w:cs="Arial"/>
          <w:sz w:val="24"/>
        </w:rPr>
      </w:pPr>
      <w:r w:rsidRPr="00CA6543">
        <w:rPr>
          <w:rFonts w:ascii="Arial" w:hAnsi="Arial" w:cs="Arial"/>
          <w:sz w:val="24"/>
        </w:rPr>
        <w:t>Funksjonshemmedes organisasjoner foreslår medlemmer til rådet, men det er kommunestyret/fylkestinget som fastsetter mandatet for rådet og bestemmer hvem av de foreslåtte kandidatene rådet skal bestå av. Rådene er en arena organisasjonene kan bruke for å påvirke samfunnet.</w:t>
      </w:r>
    </w:p>
    <w:p w14:paraId="17E3B274" w14:textId="77777777" w:rsidR="001C759D" w:rsidRPr="00CA6543" w:rsidRDefault="001C759D" w:rsidP="00C6350E">
      <w:pPr>
        <w:autoSpaceDE w:val="0"/>
        <w:autoSpaceDN w:val="0"/>
        <w:adjustRightInd w:val="0"/>
        <w:spacing w:after="0" w:line="360" w:lineRule="auto"/>
        <w:rPr>
          <w:rFonts w:ascii="Arial" w:hAnsi="Arial" w:cs="Arial"/>
          <w:sz w:val="24"/>
        </w:rPr>
      </w:pPr>
    </w:p>
    <w:p w14:paraId="1541D95B" w14:textId="77777777" w:rsidR="000201BF" w:rsidRPr="00CA6543" w:rsidRDefault="000201BF" w:rsidP="009545A5">
      <w:pPr>
        <w:rPr>
          <w:b/>
          <w:color w:val="CC9900" w:themeColor="hyperlink"/>
          <w:sz w:val="24"/>
          <w:u w:val="single"/>
        </w:rPr>
      </w:pPr>
      <w:r w:rsidRPr="00CA6543">
        <w:rPr>
          <w:b/>
          <w:sz w:val="24"/>
        </w:rPr>
        <w:t>Arbeidsoppgaver for Råd for menn</w:t>
      </w:r>
      <w:r w:rsidR="007C20A4" w:rsidRPr="00CA6543">
        <w:rPr>
          <w:b/>
          <w:sz w:val="24"/>
        </w:rPr>
        <w:t>esker med nedsatt funksjonsevne</w:t>
      </w:r>
    </w:p>
    <w:p w14:paraId="1A3C45A6" w14:textId="77777777" w:rsidR="000201BF" w:rsidRPr="00CA6543" w:rsidRDefault="000201BF" w:rsidP="00C6350E">
      <w:pPr>
        <w:pStyle w:val="Listeavsnitt"/>
        <w:numPr>
          <w:ilvl w:val="0"/>
          <w:numId w:val="9"/>
        </w:numPr>
        <w:autoSpaceDE w:val="0"/>
        <w:autoSpaceDN w:val="0"/>
        <w:adjustRightInd w:val="0"/>
        <w:spacing w:after="0" w:line="360" w:lineRule="auto"/>
        <w:rPr>
          <w:rFonts w:ascii="Arial" w:hAnsi="Arial" w:cs="Arial"/>
          <w:sz w:val="24"/>
        </w:rPr>
      </w:pPr>
      <w:r w:rsidRPr="00CA6543">
        <w:rPr>
          <w:rFonts w:ascii="Arial" w:hAnsi="Arial" w:cs="Arial"/>
          <w:sz w:val="24"/>
        </w:rPr>
        <w:t>Rådet skal behandle alle saker som er særlig viktige for personer med neds</w:t>
      </w:r>
      <w:r w:rsidR="002B4EE0" w:rsidRPr="00CA6543">
        <w:rPr>
          <w:rFonts w:ascii="Arial" w:hAnsi="Arial" w:cs="Arial"/>
          <w:sz w:val="24"/>
        </w:rPr>
        <w:t>a</w:t>
      </w:r>
      <w:r w:rsidRPr="00CA6543">
        <w:rPr>
          <w:rFonts w:ascii="Arial" w:hAnsi="Arial" w:cs="Arial"/>
          <w:sz w:val="24"/>
        </w:rPr>
        <w:t xml:space="preserve">tt funksjonsevne. Det er et krav i loven at uttalelse fra rådet skal </w:t>
      </w:r>
      <w:r w:rsidR="00FC54FA" w:rsidRPr="00CA6543">
        <w:rPr>
          <w:rFonts w:ascii="Arial" w:hAnsi="Arial" w:cs="Arial"/>
          <w:sz w:val="24"/>
        </w:rPr>
        <w:t xml:space="preserve">legges ved </w:t>
      </w:r>
      <w:r w:rsidRPr="00CA6543">
        <w:rPr>
          <w:rFonts w:ascii="Arial" w:hAnsi="Arial" w:cs="Arial"/>
          <w:sz w:val="24"/>
        </w:rPr>
        <w:t>saksdokumentene til det organ som avgjør saken. Det er et viktig at uenighet blir referatført.</w:t>
      </w:r>
    </w:p>
    <w:p w14:paraId="1548BB60" w14:textId="77777777" w:rsidR="000201BF" w:rsidRPr="00CA6543" w:rsidRDefault="000201BF" w:rsidP="00C6350E">
      <w:pPr>
        <w:pStyle w:val="Listeavsnitt"/>
        <w:numPr>
          <w:ilvl w:val="0"/>
          <w:numId w:val="9"/>
        </w:numPr>
        <w:autoSpaceDE w:val="0"/>
        <w:autoSpaceDN w:val="0"/>
        <w:adjustRightInd w:val="0"/>
        <w:spacing w:after="0" w:line="360" w:lineRule="auto"/>
        <w:rPr>
          <w:rFonts w:ascii="Arial" w:hAnsi="Arial" w:cs="Arial"/>
          <w:sz w:val="24"/>
        </w:rPr>
      </w:pPr>
      <w:r w:rsidRPr="00CA6543">
        <w:rPr>
          <w:rFonts w:ascii="Arial" w:hAnsi="Arial" w:cs="Arial"/>
          <w:sz w:val="24"/>
        </w:rPr>
        <w:t>Rådet skal arbeide for at mennesker med nedsatt funksjonsevne ikke blir diskriminert innen</w:t>
      </w:r>
      <w:r w:rsidR="002B4EE0" w:rsidRPr="00CA6543">
        <w:rPr>
          <w:rFonts w:ascii="Arial" w:hAnsi="Arial" w:cs="Arial"/>
          <w:sz w:val="24"/>
        </w:rPr>
        <w:t>for hele det kommunale-/</w:t>
      </w:r>
      <w:r w:rsidRPr="00CA6543">
        <w:rPr>
          <w:rFonts w:ascii="Arial" w:hAnsi="Arial" w:cs="Arial"/>
          <w:sz w:val="24"/>
        </w:rPr>
        <w:t xml:space="preserve">fylkeskommunale saksområdet. </w:t>
      </w:r>
    </w:p>
    <w:p w14:paraId="22490757" w14:textId="77777777" w:rsidR="000201BF" w:rsidRPr="00CA6543" w:rsidRDefault="000201BF" w:rsidP="00C6350E">
      <w:pPr>
        <w:pStyle w:val="Listeavsnitt"/>
        <w:numPr>
          <w:ilvl w:val="0"/>
          <w:numId w:val="9"/>
        </w:numPr>
        <w:autoSpaceDE w:val="0"/>
        <w:autoSpaceDN w:val="0"/>
        <w:adjustRightInd w:val="0"/>
        <w:spacing w:after="0" w:line="360" w:lineRule="auto"/>
        <w:rPr>
          <w:rFonts w:ascii="Arial" w:hAnsi="Arial" w:cs="Arial"/>
          <w:sz w:val="24"/>
        </w:rPr>
      </w:pPr>
      <w:r w:rsidRPr="00CA6543">
        <w:rPr>
          <w:rFonts w:ascii="Arial" w:hAnsi="Arial" w:cs="Arial"/>
          <w:sz w:val="24"/>
        </w:rPr>
        <w:t>Rådene skal bid</w:t>
      </w:r>
      <w:r w:rsidR="002B4EE0" w:rsidRPr="00CA6543">
        <w:rPr>
          <w:rFonts w:ascii="Arial" w:hAnsi="Arial" w:cs="Arial"/>
          <w:sz w:val="24"/>
        </w:rPr>
        <w:t>ra til tilgjengelige, universelt utformede</w:t>
      </w:r>
      <w:r w:rsidRPr="00CA6543">
        <w:rPr>
          <w:rFonts w:ascii="Arial" w:hAnsi="Arial" w:cs="Arial"/>
          <w:sz w:val="24"/>
        </w:rPr>
        <w:t xml:space="preserve"> og brukervennlige tjenester i kommunen /fylkeskommunen og kommunal informasjon som er nødvendig for at de skal fungere best mulig.</w:t>
      </w:r>
    </w:p>
    <w:p w14:paraId="66AB4BF0" w14:textId="77777777" w:rsidR="000201BF" w:rsidRPr="00CA6543" w:rsidRDefault="000201BF" w:rsidP="00C6350E">
      <w:pPr>
        <w:pStyle w:val="Listeavsnitt"/>
        <w:numPr>
          <w:ilvl w:val="0"/>
          <w:numId w:val="9"/>
        </w:numPr>
        <w:autoSpaceDE w:val="0"/>
        <w:autoSpaceDN w:val="0"/>
        <w:adjustRightInd w:val="0"/>
        <w:spacing w:after="0" w:line="360" w:lineRule="auto"/>
        <w:rPr>
          <w:rFonts w:ascii="Arial" w:hAnsi="Arial" w:cs="Arial"/>
          <w:sz w:val="24"/>
        </w:rPr>
      </w:pPr>
      <w:r w:rsidRPr="00CA6543">
        <w:rPr>
          <w:rFonts w:ascii="Arial" w:hAnsi="Arial" w:cs="Arial"/>
          <w:sz w:val="24"/>
        </w:rPr>
        <w:t>Rådet skal kunne ta opp forhold innenfor plan- og bygningssektoren, samferdsel, barnehage, arbeid, skole, kultur, idrett, friluftsliv, helse og pleie- og omsorgstjenestene.</w:t>
      </w:r>
    </w:p>
    <w:p w14:paraId="548D28A4" w14:textId="77777777" w:rsidR="000201BF" w:rsidRPr="00CA6543" w:rsidRDefault="000201BF" w:rsidP="00C6350E">
      <w:pPr>
        <w:pStyle w:val="Listeavsnitt"/>
        <w:numPr>
          <w:ilvl w:val="0"/>
          <w:numId w:val="9"/>
        </w:numPr>
        <w:autoSpaceDE w:val="0"/>
        <w:autoSpaceDN w:val="0"/>
        <w:adjustRightInd w:val="0"/>
        <w:spacing w:after="0" w:line="360" w:lineRule="auto"/>
        <w:rPr>
          <w:rFonts w:ascii="Arial" w:hAnsi="Arial" w:cs="Arial"/>
          <w:sz w:val="24"/>
        </w:rPr>
      </w:pPr>
      <w:r w:rsidRPr="00CA6543">
        <w:rPr>
          <w:rFonts w:ascii="Arial" w:hAnsi="Arial" w:cs="Arial"/>
          <w:sz w:val="24"/>
        </w:rPr>
        <w:t>Rådet bør konsentrere seg om større og overgripende saker og ta del i økonomiplanen og årsbudsjettet, kommunal og regional planlegging, samhandlingsreformen, planprogram og konsekvensutredninger.</w:t>
      </w:r>
    </w:p>
    <w:p w14:paraId="465CF3B2" w14:textId="77777777" w:rsidR="000201BF" w:rsidRDefault="000201BF" w:rsidP="00C6350E">
      <w:pPr>
        <w:spacing w:before="100" w:beforeAutospacing="1" w:after="100" w:afterAutospacing="1" w:line="360" w:lineRule="auto"/>
        <w:rPr>
          <w:rFonts w:ascii="Arial" w:eastAsia="Times New Roman" w:hAnsi="Arial" w:cs="Arial"/>
          <w:sz w:val="24"/>
          <w:lang w:eastAsia="nb-NO"/>
        </w:rPr>
      </w:pPr>
      <w:r w:rsidRPr="00CA6543">
        <w:rPr>
          <w:rFonts w:ascii="Arial" w:hAnsi="Arial" w:cs="Arial"/>
          <w:sz w:val="24"/>
        </w:rPr>
        <w:t xml:space="preserve">Rådet skal ikke behandle </w:t>
      </w:r>
      <w:r w:rsidRPr="00CA6543">
        <w:rPr>
          <w:rFonts w:ascii="Arial" w:eastAsia="Times New Roman" w:hAnsi="Arial" w:cs="Arial"/>
          <w:sz w:val="24"/>
          <w:lang w:eastAsia="nb-NO"/>
        </w:rPr>
        <w:t>saker som gjelder enkeltpersoner. Det anbefales at rådet ikke har ansvar for forvaltningsoppgaver som f.eks. fordeling av tilskudd til funksjonshemmedes organisasjoner.</w:t>
      </w:r>
      <w:r w:rsidR="00FF7447">
        <w:rPr>
          <w:rFonts w:ascii="Arial" w:eastAsia="Times New Roman" w:hAnsi="Arial" w:cs="Arial"/>
          <w:sz w:val="24"/>
          <w:lang w:eastAsia="nb-NO"/>
        </w:rPr>
        <w:br/>
      </w:r>
    </w:p>
    <w:p w14:paraId="76FDBE84" w14:textId="77777777" w:rsidR="00D37401" w:rsidRPr="00FF7447" w:rsidRDefault="00D37401" w:rsidP="00FF7447">
      <w:pPr>
        <w:rPr>
          <w:rStyle w:val="Sterk"/>
          <w:sz w:val="24"/>
        </w:rPr>
      </w:pPr>
      <w:r w:rsidRPr="00FF7447">
        <w:rPr>
          <w:rStyle w:val="Sterk"/>
          <w:sz w:val="24"/>
        </w:rPr>
        <w:t>Tips til konkrete aktiviteter for å jobbe med NHFs saker</w:t>
      </w:r>
    </w:p>
    <w:p w14:paraId="7F82B966" w14:textId="77777777" w:rsidR="00D37401" w:rsidRPr="00CA6543" w:rsidRDefault="00D37401" w:rsidP="00D37401">
      <w:pPr>
        <w:pStyle w:val="Listeavsnitt"/>
        <w:numPr>
          <w:ilvl w:val="0"/>
          <w:numId w:val="29"/>
        </w:numPr>
        <w:shd w:val="clear" w:color="auto" w:fill="FFFFFF"/>
        <w:tabs>
          <w:tab w:val="left" w:pos="1110"/>
        </w:tabs>
        <w:spacing w:line="360" w:lineRule="auto"/>
        <w:rPr>
          <w:rFonts w:ascii="Arial" w:hAnsi="Arial" w:cs="Arial"/>
          <w:sz w:val="24"/>
        </w:rPr>
      </w:pPr>
      <w:r w:rsidRPr="00CA6543">
        <w:rPr>
          <w:rFonts w:ascii="Arial" w:hAnsi="Arial" w:cs="Arial"/>
          <w:sz w:val="24"/>
        </w:rPr>
        <w:t>Finn dine alliansepartnere.</w:t>
      </w:r>
    </w:p>
    <w:p w14:paraId="550F6A2D" w14:textId="77777777" w:rsidR="00D37401" w:rsidRPr="00CA6543" w:rsidRDefault="00D37401" w:rsidP="00D37401">
      <w:pPr>
        <w:pStyle w:val="Listeavsnitt"/>
        <w:numPr>
          <w:ilvl w:val="0"/>
          <w:numId w:val="29"/>
        </w:numPr>
        <w:shd w:val="clear" w:color="auto" w:fill="FFFFFF"/>
        <w:tabs>
          <w:tab w:val="left" w:pos="1110"/>
        </w:tabs>
        <w:spacing w:line="360" w:lineRule="auto"/>
        <w:rPr>
          <w:rFonts w:ascii="Arial" w:hAnsi="Arial" w:cs="Arial"/>
          <w:sz w:val="24"/>
        </w:rPr>
      </w:pPr>
      <w:r w:rsidRPr="00CA6543">
        <w:rPr>
          <w:rFonts w:ascii="Arial" w:hAnsi="Arial" w:cs="Arial"/>
          <w:sz w:val="24"/>
        </w:rPr>
        <w:t>Ta initiativ til enkeltsaker eller saksområder.</w:t>
      </w:r>
    </w:p>
    <w:p w14:paraId="4B691E62" w14:textId="77777777" w:rsidR="00D37401" w:rsidRPr="00CA6543" w:rsidRDefault="00D37401" w:rsidP="00D37401">
      <w:pPr>
        <w:pStyle w:val="Listeavsnitt"/>
        <w:numPr>
          <w:ilvl w:val="0"/>
          <w:numId w:val="29"/>
        </w:numPr>
        <w:spacing w:line="360" w:lineRule="auto"/>
        <w:rPr>
          <w:sz w:val="24"/>
        </w:rPr>
      </w:pPr>
      <w:r w:rsidRPr="00CA6543">
        <w:rPr>
          <w:sz w:val="24"/>
        </w:rPr>
        <w:t>Ta kontakt med beslutningstakere og be om et møte.</w:t>
      </w:r>
    </w:p>
    <w:p w14:paraId="1ABF6DDF" w14:textId="77777777" w:rsidR="00D37401" w:rsidRDefault="00D37401" w:rsidP="00D37401">
      <w:pPr>
        <w:pStyle w:val="Listeavsnitt"/>
        <w:numPr>
          <w:ilvl w:val="0"/>
          <w:numId w:val="29"/>
        </w:numPr>
        <w:spacing w:line="360" w:lineRule="auto"/>
        <w:rPr>
          <w:sz w:val="24"/>
        </w:rPr>
      </w:pPr>
      <w:r w:rsidRPr="00CA6543">
        <w:rPr>
          <w:sz w:val="24"/>
        </w:rPr>
        <w:t>Skrive kronikker eller leserinnlegg.</w:t>
      </w:r>
    </w:p>
    <w:p w14:paraId="3CE6B670" w14:textId="77777777" w:rsidR="00D37401" w:rsidRPr="00CA6543" w:rsidRDefault="00D37401" w:rsidP="00D37401">
      <w:pPr>
        <w:pStyle w:val="Listeavsnitt"/>
        <w:numPr>
          <w:ilvl w:val="0"/>
          <w:numId w:val="29"/>
        </w:numPr>
        <w:spacing w:line="360" w:lineRule="auto"/>
        <w:rPr>
          <w:sz w:val="24"/>
        </w:rPr>
      </w:pPr>
      <w:r w:rsidRPr="00CA6543">
        <w:rPr>
          <w:sz w:val="24"/>
        </w:rPr>
        <w:t>Undersøke hvem som har ansvar for hjelpemiddelområdet i kommunen. Hvilken kompetanse har vedkommende? Hvem har ansvaret ved behov for reparasjon av hjelpemidler?</w:t>
      </w:r>
    </w:p>
    <w:p w14:paraId="79F1C9E4" w14:textId="77777777" w:rsidR="00D37401" w:rsidRPr="00CA6543" w:rsidRDefault="00D37401" w:rsidP="00D37401">
      <w:pPr>
        <w:pStyle w:val="Listeavsnitt"/>
        <w:numPr>
          <w:ilvl w:val="0"/>
          <w:numId w:val="29"/>
        </w:numPr>
        <w:spacing w:line="360" w:lineRule="auto"/>
        <w:rPr>
          <w:sz w:val="24"/>
        </w:rPr>
      </w:pPr>
      <w:r w:rsidRPr="00CA6543">
        <w:rPr>
          <w:sz w:val="24"/>
        </w:rPr>
        <w:t>Finn ut hvem som har ansvaret for BPA i kommunen, og be om et møte.</w:t>
      </w:r>
    </w:p>
    <w:p w14:paraId="4BDB1C8C" w14:textId="77777777" w:rsidR="00D37401" w:rsidRPr="00CA6543" w:rsidRDefault="00D37401" w:rsidP="00D37401">
      <w:pPr>
        <w:pStyle w:val="Listeavsnitt"/>
        <w:numPr>
          <w:ilvl w:val="0"/>
          <w:numId w:val="29"/>
        </w:numPr>
        <w:spacing w:line="360" w:lineRule="auto"/>
        <w:rPr>
          <w:sz w:val="24"/>
        </w:rPr>
      </w:pPr>
      <w:r w:rsidRPr="00CA6543">
        <w:rPr>
          <w:sz w:val="24"/>
        </w:rPr>
        <w:lastRenderedPageBreak/>
        <w:t>Arbeide for at flere rekrutteres som støttekontakter, og at flere mottar tilbudet om støttekontakt.</w:t>
      </w:r>
    </w:p>
    <w:p w14:paraId="2FE31647" w14:textId="77777777" w:rsidR="00D37401" w:rsidRPr="00CA6543" w:rsidRDefault="00D37401" w:rsidP="00D37401">
      <w:pPr>
        <w:pStyle w:val="Listeavsnitt"/>
        <w:numPr>
          <w:ilvl w:val="0"/>
          <w:numId w:val="29"/>
        </w:numPr>
        <w:spacing w:line="360" w:lineRule="auto"/>
        <w:rPr>
          <w:sz w:val="24"/>
        </w:rPr>
      </w:pPr>
      <w:r w:rsidRPr="00CA6543">
        <w:rPr>
          <w:sz w:val="24"/>
        </w:rPr>
        <w:t>Arbeide for at det blir enklere å motta omsorgslønn.</w:t>
      </w:r>
    </w:p>
    <w:p w14:paraId="35DA7F74" w14:textId="77777777" w:rsidR="00D37401" w:rsidRPr="00CA6543" w:rsidRDefault="00D37401" w:rsidP="00D37401">
      <w:pPr>
        <w:pStyle w:val="Listeavsnitt"/>
        <w:numPr>
          <w:ilvl w:val="0"/>
          <w:numId w:val="29"/>
        </w:numPr>
        <w:spacing w:line="360" w:lineRule="auto"/>
        <w:rPr>
          <w:sz w:val="24"/>
        </w:rPr>
      </w:pPr>
      <w:r w:rsidRPr="00CA6543">
        <w:rPr>
          <w:sz w:val="24"/>
        </w:rPr>
        <w:t>Kreve dokumentasjon om universell utforming i reguleringsplanene.</w:t>
      </w:r>
    </w:p>
    <w:p w14:paraId="1A5860EE" w14:textId="77777777" w:rsidR="00D37401" w:rsidRPr="00CA6543" w:rsidRDefault="00D37401" w:rsidP="00D37401">
      <w:pPr>
        <w:pStyle w:val="Listeavsnitt"/>
        <w:numPr>
          <w:ilvl w:val="0"/>
          <w:numId w:val="29"/>
        </w:numPr>
        <w:spacing w:line="360" w:lineRule="auto"/>
        <w:rPr>
          <w:sz w:val="24"/>
        </w:rPr>
      </w:pPr>
      <w:r w:rsidRPr="00CA6543">
        <w:rPr>
          <w:sz w:val="24"/>
        </w:rPr>
        <w:t>Gjennomføre befaringer eller kartlegginger av f.eks. skoler eller kirker.</w:t>
      </w:r>
    </w:p>
    <w:p w14:paraId="4B8B517E" w14:textId="77777777" w:rsidR="00D37401" w:rsidRPr="00CA6543" w:rsidRDefault="00D37401" w:rsidP="00D37401">
      <w:pPr>
        <w:pStyle w:val="Listeavsnitt"/>
        <w:numPr>
          <w:ilvl w:val="0"/>
          <w:numId w:val="29"/>
        </w:numPr>
        <w:spacing w:line="360" w:lineRule="auto"/>
        <w:rPr>
          <w:sz w:val="24"/>
        </w:rPr>
      </w:pPr>
      <w:r w:rsidRPr="00CA6543">
        <w:rPr>
          <w:sz w:val="24"/>
        </w:rPr>
        <w:t>Undersøke om kommunen oppfyller kravene til koordinator med hjemmel i Helse- og omsorgstjenesteloven § 7-2.</w:t>
      </w:r>
    </w:p>
    <w:p w14:paraId="3AC2301B" w14:textId="77777777" w:rsidR="00D37401" w:rsidRPr="00CA6543" w:rsidRDefault="00D37401" w:rsidP="00D37401">
      <w:pPr>
        <w:pStyle w:val="Listeavsnitt"/>
        <w:numPr>
          <w:ilvl w:val="0"/>
          <w:numId w:val="29"/>
        </w:numPr>
        <w:spacing w:line="360" w:lineRule="auto"/>
        <w:rPr>
          <w:sz w:val="24"/>
        </w:rPr>
      </w:pPr>
      <w:r w:rsidRPr="00CA6543">
        <w:rPr>
          <w:sz w:val="24"/>
        </w:rPr>
        <w:t>Undersøke hvordan rehabilitering ivaretas i dagliglivet.</w:t>
      </w:r>
    </w:p>
    <w:p w14:paraId="46BC53C6" w14:textId="77777777" w:rsidR="00D37401" w:rsidRPr="00CA6543" w:rsidRDefault="00D37401" w:rsidP="00D37401">
      <w:pPr>
        <w:pStyle w:val="Listeavsnitt"/>
        <w:numPr>
          <w:ilvl w:val="0"/>
          <w:numId w:val="29"/>
        </w:numPr>
        <w:spacing w:line="360" w:lineRule="auto"/>
        <w:rPr>
          <w:sz w:val="24"/>
        </w:rPr>
      </w:pPr>
      <w:r w:rsidRPr="00CA6543">
        <w:rPr>
          <w:sz w:val="24"/>
        </w:rPr>
        <w:t>Undersøke hvor man havner etter endt sykehusopphold der det er behov for videre helsetjenester.</w:t>
      </w:r>
    </w:p>
    <w:p w14:paraId="41E6B636" w14:textId="77777777" w:rsidR="00D37401" w:rsidRPr="00CA6543" w:rsidRDefault="00D37401" w:rsidP="00D37401">
      <w:pPr>
        <w:pStyle w:val="Listeavsnitt"/>
        <w:numPr>
          <w:ilvl w:val="0"/>
          <w:numId w:val="29"/>
        </w:numPr>
        <w:spacing w:line="360" w:lineRule="auto"/>
        <w:rPr>
          <w:sz w:val="24"/>
        </w:rPr>
      </w:pPr>
      <w:r w:rsidRPr="00CA6543">
        <w:rPr>
          <w:sz w:val="24"/>
        </w:rPr>
        <w:t>Undersøke om kommunen har egne retningslinjer for ferie og fritid for mennesker med nedsatt funksjonsevne (spesielt for utviklingshemmede).</w:t>
      </w:r>
    </w:p>
    <w:p w14:paraId="4AE902F1" w14:textId="77777777" w:rsidR="00D37401" w:rsidRPr="00CA6543" w:rsidRDefault="00D37401" w:rsidP="00D37401">
      <w:pPr>
        <w:pStyle w:val="Listeavsnitt"/>
        <w:numPr>
          <w:ilvl w:val="0"/>
          <w:numId w:val="24"/>
        </w:numPr>
        <w:shd w:val="clear" w:color="auto" w:fill="FFFFFF"/>
        <w:spacing w:line="360" w:lineRule="auto"/>
        <w:rPr>
          <w:rFonts w:ascii="Arial" w:eastAsia="Times New Roman" w:hAnsi="Arial" w:cs="Arial"/>
          <w:sz w:val="24"/>
          <w:lang w:eastAsia="nb-NO"/>
        </w:rPr>
      </w:pPr>
      <w:r w:rsidRPr="00CA6543">
        <w:rPr>
          <w:sz w:val="24"/>
        </w:rPr>
        <w:t>Undersøke hvilken innstilling kommunen har til å ansette personer med nedsatt funksjonsevne</w:t>
      </w:r>
      <w:r w:rsidRPr="00CA6543">
        <w:rPr>
          <w:rFonts w:ascii="Arial" w:eastAsia="Times New Roman" w:hAnsi="Arial" w:cs="Arial"/>
          <w:sz w:val="24"/>
          <w:lang w:eastAsia="nb-NO"/>
        </w:rPr>
        <w:t>.</w:t>
      </w:r>
    </w:p>
    <w:p w14:paraId="6822C2C5" w14:textId="77777777" w:rsidR="00D37401" w:rsidRPr="00CA6543" w:rsidRDefault="00D37401" w:rsidP="00D37401">
      <w:pPr>
        <w:pStyle w:val="Listeavsnitt"/>
        <w:numPr>
          <w:ilvl w:val="0"/>
          <w:numId w:val="29"/>
        </w:numPr>
        <w:shd w:val="clear" w:color="auto" w:fill="FFFFFF"/>
        <w:tabs>
          <w:tab w:val="left" w:pos="1110"/>
        </w:tabs>
        <w:spacing w:line="360" w:lineRule="auto"/>
        <w:rPr>
          <w:rFonts w:ascii="Arial" w:hAnsi="Arial" w:cs="Arial"/>
          <w:sz w:val="24"/>
        </w:rPr>
      </w:pPr>
      <w:r w:rsidRPr="00CA6543">
        <w:rPr>
          <w:rFonts w:ascii="Arial" w:eastAsia="Times New Roman" w:hAnsi="Arial" w:cs="Arial"/>
          <w:sz w:val="24"/>
          <w:lang w:eastAsia="nb-NO"/>
        </w:rPr>
        <w:t>Benytte klagemulighetene som gis gjennom Likestillings- og diskrimineringsombudet (LDO).</w:t>
      </w:r>
    </w:p>
    <w:p w14:paraId="1896FD00" w14:textId="77777777" w:rsidR="00D37401" w:rsidRDefault="00D37401" w:rsidP="00C6350E">
      <w:pPr>
        <w:spacing w:before="100" w:beforeAutospacing="1" w:after="100" w:afterAutospacing="1" w:line="360" w:lineRule="auto"/>
        <w:rPr>
          <w:rFonts w:ascii="Arial" w:eastAsia="Times New Roman" w:hAnsi="Arial" w:cs="Arial"/>
          <w:sz w:val="24"/>
          <w:lang w:eastAsia="nb-NO"/>
        </w:rPr>
      </w:pPr>
    </w:p>
    <w:p w14:paraId="73749F05" w14:textId="77777777" w:rsidR="00D37401" w:rsidRPr="00CA6543" w:rsidRDefault="00D37401" w:rsidP="00C6350E">
      <w:pPr>
        <w:spacing w:before="100" w:beforeAutospacing="1" w:after="100" w:afterAutospacing="1" w:line="360" w:lineRule="auto"/>
        <w:rPr>
          <w:rFonts w:ascii="Arial" w:eastAsia="Times New Roman" w:hAnsi="Arial" w:cs="Arial"/>
          <w:sz w:val="24"/>
          <w:lang w:eastAsia="nb-NO"/>
        </w:rPr>
      </w:pPr>
    </w:p>
    <w:p w14:paraId="5C058198" w14:textId="77777777" w:rsidR="00716382" w:rsidRPr="00CA6543" w:rsidRDefault="00716382" w:rsidP="00C6350E">
      <w:pPr>
        <w:spacing w:line="360" w:lineRule="auto"/>
        <w:rPr>
          <w:rFonts w:ascii="Arial" w:hAnsi="Arial" w:cs="Arial"/>
          <w:sz w:val="24"/>
          <w:lang w:eastAsia="nb-NO"/>
        </w:rPr>
      </w:pPr>
    </w:p>
    <w:p w14:paraId="5A498AF2" w14:textId="77777777" w:rsidR="00716382" w:rsidRPr="00CA6543" w:rsidRDefault="00716382" w:rsidP="00C6350E">
      <w:pPr>
        <w:spacing w:line="360" w:lineRule="auto"/>
        <w:rPr>
          <w:rFonts w:ascii="Arial" w:hAnsi="Arial" w:cs="Arial"/>
          <w:sz w:val="24"/>
          <w:lang w:eastAsia="nb-NO"/>
        </w:rPr>
      </w:pPr>
    </w:p>
    <w:p w14:paraId="526440E0" w14:textId="77777777" w:rsidR="000201BF" w:rsidRPr="00CA6543" w:rsidRDefault="000201BF" w:rsidP="00C6350E">
      <w:pPr>
        <w:spacing w:after="0" w:line="360" w:lineRule="auto"/>
        <w:rPr>
          <w:rFonts w:ascii="Arial" w:hAnsi="Arial" w:cs="Arial"/>
          <w:b/>
          <w:sz w:val="24"/>
        </w:rPr>
      </w:pPr>
    </w:p>
    <w:p w14:paraId="6B19BED8" w14:textId="77777777" w:rsidR="007C20A4" w:rsidRPr="00CA6543" w:rsidRDefault="007C20A4">
      <w:pPr>
        <w:rPr>
          <w:rStyle w:val="Overskrift2Tegn"/>
          <w:rFonts w:ascii="Arial" w:hAnsi="Arial" w:cs="Arial"/>
          <w:sz w:val="28"/>
        </w:rPr>
      </w:pPr>
      <w:r w:rsidRPr="00CA6543">
        <w:rPr>
          <w:rStyle w:val="Overskrift2Tegn"/>
          <w:rFonts w:ascii="Arial" w:hAnsi="Arial" w:cs="Arial"/>
          <w:sz w:val="28"/>
        </w:rPr>
        <w:br w:type="page"/>
      </w:r>
    </w:p>
    <w:p w14:paraId="55BB4CC5" w14:textId="77777777" w:rsidR="00D1372F" w:rsidRPr="00CA6543" w:rsidRDefault="00D1372F" w:rsidP="00C6350E">
      <w:pPr>
        <w:spacing w:after="0" w:line="360" w:lineRule="auto"/>
        <w:rPr>
          <w:rFonts w:ascii="Arial" w:hAnsi="Arial" w:cs="Arial"/>
          <w:b/>
          <w:color w:val="A5A1A1" w:themeColor="text2" w:themeTint="99"/>
          <w:sz w:val="32"/>
          <w:szCs w:val="28"/>
        </w:rPr>
      </w:pPr>
      <w:bookmarkStart w:id="21" w:name="_Toc401733556"/>
      <w:r w:rsidRPr="00CA6543">
        <w:rPr>
          <w:rStyle w:val="Overskrift2Tegn"/>
          <w:rFonts w:ascii="Arial" w:hAnsi="Arial" w:cs="Arial"/>
          <w:sz w:val="28"/>
        </w:rPr>
        <w:lastRenderedPageBreak/>
        <w:t>Helseforetakene</w:t>
      </w:r>
      <w:bookmarkEnd w:id="21"/>
      <w:r w:rsidR="0033505D" w:rsidRPr="00CA6543">
        <w:rPr>
          <w:rFonts w:ascii="Arial" w:hAnsi="Arial" w:cs="Arial"/>
          <w:noProof/>
          <w:color w:val="003173"/>
          <w:sz w:val="16"/>
          <w:szCs w:val="15"/>
          <w:lang w:eastAsia="nb-NO"/>
        </w:rPr>
        <w:t xml:space="preserve"> </w:t>
      </w:r>
    </w:p>
    <w:p w14:paraId="0D7CF56A" w14:textId="77777777" w:rsidR="00325E4A" w:rsidRPr="00CA6543" w:rsidRDefault="00287ABC" w:rsidP="00325E4A">
      <w:pPr>
        <w:spacing w:line="360" w:lineRule="auto"/>
        <w:rPr>
          <w:i/>
          <w:color w:val="FF0000"/>
          <w:sz w:val="24"/>
          <w:lang w:eastAsia="nb-NO"/>
        </w:rPr>
      </w:pPr>
      <w:r w:rsidRPr="00CA6543">
        <w:rPr>
          <w:sz w:val="24"/>
          <w:lang w:eastAsia="nb-NO"/>
        </w:rPr>
        <w:t>Norge er delt i fire helseregioner</w:t>
      </w:r>
      <w:r w:rsidRPr="00CA6543">
        <w:rPr>
          <w:b/>
          <w:sz w:val="24"/>
          <w:lang w:eastAsia="nb-NO"/>
        </w:rPr>
        <w:t>.</w:t>
      </w:r>
      <w:r w:rsidRPr="00CA6543">
        <w:rPr>
          <w:sz w:val="24"/>
          <w:lang w:eastAsia="nb-NO"/>
        </w:rPr>
        <w:t xml:space="preserve"> I hver av dem har et regionalt helseforetak ansvar for å sørge for at befolkningen blir tilbudt spesialiserte helsetjenester. Staten eie</w:t>
      </w:r>
      <w:r w:rsidR="00657876">
        <w:rPr>
          <w:sz w:val="24"/>
          <w:lang w:eastAsia="nb-NO"/>
        </w:rPr>
        <w:t>r de regionale helseforetakene.</w:t>
      </w:r>
    </w:p>
    <w:p w14:paraId="0DDFA0CD" w14:textId="77777777" w:rsidR="00325E4A" w:rsidRPr="00CA6543" w:rsidRDefault="00287ABC" w:rsidP="00325E4A">
      <w:pPr>
        <w:spacing w:line="360" w:lineRule="auto"/>
        <w:rPr>
          <w:sz w:val="24"/>
          <w:lang w:eastAsia="nb-NO"/>
        </w:rPr>
      </w:pPr>
      <w:r w:rsidRPr="00CA6543">
        <w:rPr>
          <w:sz w:val="24"/>
          <w:lang w:eastAsia="nb-NO"/>
        </w:rPr>
        <w:t>I tillegg til å drive sykehusene har de regionale helseforetakene oppgaver innen forskning, utdanning og opplæring av pasienter og pårørende. De regionale helseforetakene løser sine pålagte oppgaver enten ved at sykehus eid av de regionale sykehusene utfører oppgavene eller at tjenestene tilbys av private.</w:t>
      </w:r>
    </w:p>
    <w:p w14:paraId="5728A247" w14:textId="77777777" w:rsidR="00325E4A" w:rsidRPr="00CA6543" w:rsidRDefault="00325E4A" w:rsidP="00325E4A">
      <w:pPr>
        <w:spacing w:line="360" w:lineRule="auto"/>
        <w:rPr>
          <w:sz w:val="24"/>
          <w:lang w:eastAsia="nb-NO"/>
        </w:rPr>
      </w:pPr>
      <w:r w:rsidRPr="00CA6543">
        <w:rPr>
          <w:sz w:val="24"/>
        </w:rPr>
        <w:t>Alle helseforetakene har sine egne nettsider om brukermedvirkning.</w:t>
      </w:r>
    </w:p>
    <w:p w14:paraId="4CE65469" w14:textId="77777777" w:rsidR="000201BF" w:rsidRPr="00CA6543" w:rsidRDefault="000201BF" w:rsidP="00C6350E">
      <w:pPr>
        <w:spacing w:after="0" w:line="360" w:lineRule="auto"/>
        <w:rPr>
          <w:rFonts w:ascii="Arial" w:hAnsi="Arial" w:cs="Arial"/>
          <w:b/>
          <w:sz w:val="24"/>
        </w:rPr>
      </w:pPr>
    </w:p>
    <w:p w14:paraId="3B411916" w14:textId="77777777" w:rsidR="000201BF" w:rsidRPr="00657876" w:rsidRDefault="000201BF" w:rsidP="00657876">
      <w:pPr>
        <w:rPr>
          <w:rStyle w:val="Sterk"/>
          <w:sz w:val="24"/>
        </w:rPr>
      </w:pPr>
      <w:r w:rsidRPr="00657876">
        <w:rPr>
          <w:rStyle w:val="Sterk"/>
          <w:sz w:val="24"/>
        </w:rPr>
        <w:t>Brukerutvalg ved Helseforetakene</w:t>
      </w:r>
    </w:p>
    <w:p w14:paraId="4B6C2BC5" w14:textId="77777777" w:rsidR="000201BF" w:rsidRPr="00CA6543" w:rsidRDefault="000201BF" w:rsidP="00C6350E">
      <w:pPr>
        <w:autoSpaceDE w:val="0"/>
        <w:autoSpaceDN w:val="0"/>
        <w:adjustRightInd w:val="0"/>
        <w:spacing w:after="0" w:line="360" w:lineRule="auto"/>
        <w:rPr>
          <w:rFonts w:ascii="Arial" w:hAnsi="Arial" w:cs="Arial"/>
          <w:sz w:val="24"/>
        </w:rPr>
      </w:pPr>
      <w:r w:rsidRPr="00CA6543">
        <w:rPr>
          <w:rFonts w:ascii="Arial" w:hAnsi="Arial" w:cs="Arial"/>
          <w:sz w:val="24"/>
        </w:rPr>
        <w:t xml:space="preserve">Organisasjonene foreslår kandidater til brukerutvalgene i helseregionene og ved helseforetakene, men det er styrene som bestemmer hvem av disse kandidatene som skal oppnevnes til brukerutvalgene. Det er også styret ved helseforetakene som fastsetter mandat for utvalget. Brukerutvalgene skal være et rådgivende organ for styret ved helseforetaket, og skal sørge for at pasienters og pårørendes rettigheter og interesser blir ivaretatt. </w:t>
      </w:r>
    </w:p>
    <w:p w14:paraId="0FD8090C" w14:textId="77777777" w:rsidR="000201BF" w:rsidRPr="00CA6543" w:rsidRDefault="000201BF" w:rsidP="00C6350E">
      <w:pPr>
        <w:autoSpaceDE w:val="0"/>
        <w:autoSpaceDN w:val="0"/>
        <w:adjustRightInd w:val="0"/>
        <w:spacing w:after="0" w:line="360" w:lineRule="auto"/>
        <w:rPr>
          <w:rFonts w:ascii="Arial" w:hAnsi="Arial" w:cs="Arial"/>
          <w:sz w:val="24"/>
        </w:rPr>
      </w:pPr>
    </w:p>
    <w:p w14:paraId="6DDFDB16" w14:textId="77777777" w:rsidR="000201BF" w:rsidRPr="00CA6543" w:rsidRDefault="000201BF" w:rsidP="00C6350E">
      <w:pPr>
        <w:autoSpaceDE w:val="0"/>
        <w:autoSpaceDN w:val="0"/>
        <w:adjustRightInd w:val="0"/>
        <w:spacing w:after="0" w:line="360" w:lineRule="auto"/>
        <w:rPr>
          <w:rFonts w:ascii="Arial" w:hAnsi="Arial" w:cs="Arial"/>
          <w:iCs/>
          <w:color w:val="000000"/>
          <w:sz w:val="24"/>
        </w:rPr>
      </w:pPr>
      <w:r w:rsidRPr="00CA6543">
        <w:rPr>
          <w:rFonts w:ascii="Arial" w:hAnsi="Arial" w:cs="Arial"/>
          <w:sz w:val="24"/>
        </w:rPr>
        <w:t xml:space="preserve">De regionale helseforetakene har ansvar for å skolere medlemmene i brukerutvalgene i helseforetakenes virksomhet. </w:t>
      </w:r>
      <w:r w:rsidRPr="00CA6543">
        <w:rPr>
          <w:rFonts w:ascii="Arial" w:hAnsi="Arial" w:cs="Arial"/>
          <w:iCs/>
          <w:color w:val="000000"/>
          <w:sz w:val="24"/>
        </w:rPr>
        <w:t>Styrene skal påse at erfaringer, behovsvurderinger, prioriteringer og synspunkter som innhentes fra pasienter og pårørende og deres organisasjoner, gis en sentral plass i arbeidet med planleggingen og i driften av virksomhetene.</w:t>
      </w:r>
    </w:p>
    <w:p w14:paraId="3FE4D101" w14:textId="77777777" w:rsidR="000201BF" w:rsidRPr="00CA6543" w:rsidRDefault="000201BF" w:rsidP="00C6350E">
      <w:pPr>
        <w:autoSpaceDE w:val="0"/>
        <w:autoSpaceDN w:val="0"/>
        <w:adjustRightInd w:val="0"/>
        <w:spacing w:after="0" w:line="360" w:lineRule="auto"/>
        <w:rPr>
          <w:rFonts w:ascii="Arial" w:hAnsi="Arial" w:cs="Arial"/>
          <w:sz w:val="24"/>
        </w:rPr>
      </w:pPr>
    </w:p>
    <w:p w14:paraId="4832F080" w14:textId="77777777" w:rsidR="000201BF" w:rsidRPr="00CA6543" w:rsidRDefault="000201BF" w:rsidP="00C6350E">
      <w:pPr>
        <w:spacing w:after="0" w:line="360" w:lineRule="auto"/>
        <w:rPr>
          <w:rFonts w:ascii="Arial" w:hAnsi="Arial" w:cs="Arial"/>
          <w:b/>
          <w:sz w:val="24"/>
        </w:rPr>
      </w:pPr>
      <w:r w:rsidRPr="00CA6543">
        <w:rPr>
          <w:rFonts w:ascii="Arial" w:hAnsi="Arial" w:cs="Arial"/>
          <w:b/>
          <w:sz w:val="24"/>
        </w:rPr>
        <w:t>Arbeidsoppgaver til brukerutvalget i regionale he</w:t>
      </w:r>
      <w:r w:rsidR="00700FEB" w:rsidRPr="00CA6543">
        <w:rPr>
          <w:rFonts w:ascii="Arial" w:hAnsi="Arial" w:cs="Arial"/>
          <w:b/>
          <w:sz w:val="24"/>
        </w:rPr>
        <w:t>lseforetak</w:t>
      </w:r>
    </w:p>
    <w:p w14:paraId="65412FDF" w14:textId="77777777" w:rsidR="000201BF" w:rsidRPr="00CA6543" w:rsidRDefault="000201BF" w:rsidP="00C6350E">
      <w:pPr>
        <w:numPr>
          <w:ilvl w:val="0"/>
          <w:numId w:val="10"/>
        </w:numPr>
        <w:spacing w:after="0" w:line="360" w:lineRule="auto"/>
        <w:rPr>
          <w:rFonts w:ascii="Arial" w:hAnsi="Arial" w:cs="Arial"/>
          <w:sz w:val="24"/>
        </w:rPr>
      </w:pPr>
      <w:r w:rsidRPr="00CA6543">
        <w:rPr>
          <w:rFonts w:ascii="Arial" w:hAnsi="Arial" w:cs="Arial"/>
          <w:sz w:val="24"/>
        </w:rPr>
        <w:t>Være et rådgivende organ for styret og administrasjonen i saker som angår tilbudet til pasientene.</w:t>
      </w:r>
    </w:p>
    <w:p w14:paraId="10D661E5" w14:textId="77777777" w:rsidR="000201BF" w:rsidRPr="00CA6543" w:rsidRDefault="000201BF" w:rsidP="00C6350E">
      <w:pPr>
        <w:numPr>
          <w:ilvl w:val="0"/>
          <w:numId w:val="11"/>
        </w:numPr>
        <w:spacing w:after="0" w:line="360" w:lineRule="auto"/>
        <w:rPr>
          <w:rFonts w:ascii="Arial" w:hAnsi="Arial" w:cs="Arial"/>
          <w:sz w:val="24"/>
        </w:rPr>
      </w:pPr>
      <w:r w:rsidRPr="00CA6543">
        <w:rPr>
          <w:rFonts w:ascii="Arial" w:hAnsi="Arial" w:cs="Arial"/>
          <w:sz w:val="24"/>
        </w:rPr>
        <w:t>Arbeide for god samhandling på tvers av tjenester og forvaltningsnivå</w:t>
      </w:r>
      <w:r w:rsidR="00FC54FA" w:rsidRPr="00CA6543">
        <w:rPr>
          <w:rFonts w:ascii="Arial" w:hAnsi="Arial" w:cs="Arial"/>
          <w:sz w:val="24"/>
        </w:rPr>
        <w:t>.</w:t>
      </w:r>
    </w:p>
    <w:p w14:paraId="0B76468B" w14:textId="77777777" w:rsidR="000201BF" w:rsidRPr="00CA6543" w:rsidRDefault="000201BF" w:rsidP="00C6350E">
      <w:pPr>
        <w:numPr>
          <w:ilvl w:val="0"/>
          <w:numId w:val="11"/>
        </w:numPr>
        <w:spacing w:after="0" w:line="360" w:lineRule="auto"/>
        <w:rPr>
          <w:rFonts w:ascii="Arial" w:hAnsi="Arial" w:cs="Arial"/>
          <w:sz w:val="24"/>
        </w:rPr>
      </w:pPr>
      <w:r w:rsidRPr="00CA6543">
        <w:rPr>
          <w:rFonts w:ascii="Arial" w:hAnsi="Arial" w:cs="Arial"/>
          <w:sz w:val="24"/>
        </w:rPr>
        <w:t xml:space="preserve">Bidra i mål og budsjettprosesser, planer, fagråd og utvalg, forbedrings- og omstillingsprosesser, risikoanalyser. </w:t>
      </w:r>
    </w:p>
    <w:p w14:paraId="537CE663" w14:textId="77777777" w:rsidR="000201BF" w:rsidRPr="00CA6543" w:rsidRDefault="000201BF" w:rsidP="00C6350E">
      <w:pPr>
        <w:numPr>
          <w:ilvl w:val="0"/>
          <w:numId w:val="11"/>
        </w:numPr>
        <w:spacing w:after="0" w:line="360" w:lineRule="auto"/>
        <w:rPr>
          <w:rFonts w:ascii="Arial" w:hAnsi="Arial" w:cs="Arial"/>
          <w:sz w:val="24"/>
        </w:rPr>
      </w:pPr>
      <w:r w:rsidRPr="00CA6543">
        <w:rPr>
          <w:rFonts w:ascii="Arial" w:hAnsi="Arial" w:cs="Arial"/>
          <w:sz w:val="24"/>
        </w:rPr>
        <w:t>Ta initiativ til å fremme og være premissleverandør i saker av betydning for pasienter og pårørende.</w:t>
      </w:r>
    </w:p>
    <w:p w14:paraId="799F3E07" w14:textId="77777777" w:rsidR="000201BF" w:rsidRPr="00CA6543" w:rsidRDefault="000201BF" w:rsidP="00C6350E">
      <w:pPr>
        <w:numPr>
          <w:ilvl w:val="0"/>
          <w:numId w:val="11"/>
        </w:numPr>
        <w:spacing w:after="0" w:line="360" w:lineRule="auto"/>
        <w:rPr>
          <w:rFonts w:ascii="Arial" w:hAnsi="Arial" w:cs="Arial"/>
          <w:sz w:val="24"/>
        </w:rPr>
      </w:pPr>
      <w:r w:rsidRPr="00CA6543">
        <w:rPr>
          <w:rFonts w:ascii="Arial" w:hAnsi="Arial" w:cs="Arial"/>
          <w:sz w:val="24"/>
        </w:rPr>
        <w:lastRenderedPageBreak/>
        <w:t>Avgi høringsuttalelser til planer og utredninger.</w:t>
      </w:r>
    </w:p>
    <w:p w14:paraId="6D1B791E" w14:textId="77777777" w:rsidR="000201BF" w:rsidRPr="00CA6543" w:rsidRDefault="000201BF" w:rsidP="00C6350E">
      <w:pPr>
        <w:numPr>
          <w:ilvl w:val="0"/>
          <w:numId w:val="11"/>
        </w:numPr>
        <w:spacing w:after="0" w:line="360" w:lineRule="auto"/>
        <w:rPr>
          <w:rFonts w:ascii="Arial" w:hAnsi="Arial" w:cs="Arial"/>
          <w:sz w:val="24"/>
        </w:rPr>
      </w:pPr>
      <w:r w:rsidRPr="00CA6543">
        <w:rPr>
          <w:rFonts w:ascii="Arial" w:hAnsi="Arial" w:cs="Arial"/>
          <w:sz w:val="24"/>
        </w:rPr>
        <w:t>Uttale seg i styresaker som utvalget finner relevante.</w:t>
      </w:r>
    </w:p>
    <w:p w14:paraId="5202675D" w14:textId="77777777" w:rsidR="000201BF" w:rsidRPr="00CA6543" w:rsidRDefault="000201BF" w:rsidP="00C6350E">
      <w:pPr>
        <w:numPr>
          <w:ilvl w:val="0"/>
          <w:numId w:val="11"/>
        </w:numPr>
        <w:spacing w:after="0" w:line="360" w:lineRule="auto"/>
        <w:rPr>
          <w:rFonts w:ascii="Arial" w:hAnsi="Arial" w:cs="Arial"/>
          <w:sz w:val="24"/>
        </w:rPr>
      </w:pPr>
      <w:r w:rsidRPr="00CA6543">
        <w:rPr>
          <w:rFonts w:ascii="Arial" w:hAnsi="Arial" w:cs="Arial"/>
          <w:sz w:val="24"/>
        </w:rPr>
        <w:t>Bidra til utvikling og evaluering av pasient- og brukerundersøkelser i foretaket.</w:t>
      </w:r>
    </w:p>
    <w:p w14:paraId="4144312D" w14:textId="77777777" w:rsidR="000201BF" w:rsidRPr="00CA6543" w:rsidRDefault="000201BF" w:rsidP="00C6350E">
      <w:pPr>
        <w:numPr>
          <w:ilvl w:val="0"/>
          <w:numId w:val="11"/>
        </w:numPr>
        <w:spacing w:after="0" w:line="360" w:lineRule="auto"/>
        <w:rPr>
          <w:rFonts w:ascii="Arial" w:hAnsi="Arial" w:cs="Arial"/>
          <w:sz w:val="24"/>
        </w:rPr>
      </w:pPr>
      <w:r w:rsidRPr="00CA6543">
        <w:rPr>
          <w:rFonts w:ascii="Arial" w:hAnsi="Arial" w:cs="Arial"/>
          <w:sz w:val="24"/>
        </w:rPr>
        <w:t>Arbeide for gode og likeverdige helsetjenester uavhengig av alder, kjønn, bosted, etnisk opprinnelse, sosial status, sykdom/diagnose og funksjonsnedsettelse.</w:t>
      </w:r>
    </w:p>
    <w:p w14:paraId="701F75BE" w14:textId="77777777" w:rsidR="000201BF" w:rsidRPr="00CA6543" w:rsidRDefault="000201BF" w:rsidP="00C6350E">
      <w:pPr>
        <w:numPr>
          <w:ilvl w:val="0"/>
          <w:numId w:val="11"/>
        </w:numPr>
        <w:spacing w:after="0" w:line="360" w:lineRule="auto"/>
        <w:rPr>
          <w:rFonts w:ascii="Arial" w:hAnsi="Arial" w:cs="Arial"/>
          <w:sz w:val="24"/>
        </w:rPr>
      </w:pPr>
      <w:r w:rsidRPr="00CA6543">
        <w:rPr>
          <w:rFonts w:ascii="Arial" w:hAnsi="Arial" w:cs="Arial"/>
          <w:sz w:val="24"/>
        </w:rPr>
        <w:t xml:space="preserve">Foreslå brukerrepresentanter/medlemmer til arbeidsgrupper, prosjekter og utvalg som oppnevnes. Bidra til god medvirkning fra pasienter, deres pårørende og deres organisasjoner på alle nivå i helsetjenesten. </w:t>
      </w:r>
    </w:p>
    <w:p w14:paraId="01F4F788" w14:textId="77777777" w:rsidR="000201BF" w:rsidRPr="00CA6543" w:rsidRDefault="000201BF" w:rsidP="00C6350E">
      <w:pPr>
        <w:spacing w:after="0" w:line="360" w:lineRule="auto"/>
        <w:rPr>
          <w:rFonts w:ascii="Arial" w:hAnsi="Arial" w:cs="Arial"/>
          <w:sz w:val="24"/>
        </w:rPr>
      </w:pPr>
    </w:p>
    <w:p w14:paraId="2DC8D979" w14:textId="77777777" w:rsidR="000201BF" w:rsidRPr="00CA6543" w:rsidRDefault="000201BF" w:rsidP="00C6350E">
      <w:pPr>
        <w:spacing w:after="0" w:line="360" w:lineRule="auto"/>
        <w:rPr>
          <w:rFonts w:ascii="Arial" w:hAnsi="Arial" w:cs="Arial"/>
          <w:b/>
          <w:sz w:val="24"/>
        </w:rPr>
      </w:pPr>
      <w:r w:rsidRPr="00CA6543">
        <w:rPr>
          <w:rFonts w:ascii="Arial" w:hAnsi="Arial" w:cs="Arial"/>
          <w:b/>
          <w:sz w:val="24"/>
        </w:rPr>
        <w:t>Arbeidsoppgaver til b</w:t>
      </w:r>
      <w:r w:rsidR="00700FEB" w:rsidRPr="00CA6543">
        <w:rPr>
          <w:rFonts w:ascii="Arial" w:hAnsi="Arial" w:cs="Arial"/>
          <w:b/>
          <w:sz w:val="24"/>
        </w:rPr>
        <w:t>rukerutvalget i helseforetakene</w:t>
      </w:r>
    </w:p>
    <w:p w14:paraId="0D4BD23A" w14:textId="77777777" w:rsidR="000201BF" w:rsidRPr="00CA6543" w:rsidRDefault="000201BF" w:rsidP="00C6350E">
      <w:pPr>
        <w:spacing w:after="0" w:line="360" w:lineRule="auto"/>
        <w:rPr>
          <w:rFonts w:ascii="Arial" w:hAnsi="Arial" w:cs="Arial"/>
          <w:sz w:val="24"/>
        </w:rPr>
      </w:pPr>
      <w:r w:rsidRPr="00CA6543">
        <w:rPr>
          <w:rFonts w:ascii="Arial" w:hAnsi="Arial" w:cs="Arial"/>
          <w:sz w:val="24"/>
        </w:rPr>
        <w:t>Brukerutvalget skal arbeide for at brukerkompetansen blir benyttet som et grunnlag for tjenesteutforming og gjennomfør</w:t>
      </w:r>
      <w:r w:rsidR="00FC54FA" w:rsidRPr="00CA6543">
        <w:rPr>
          <w:rFonts w:ascii="Arial" w:hAnsi="Arial" w:cs="Arial"/>
          <w:sz w:val="24"/>
        </w:rPr>
        <w:t>ing av spesialisthelsetjenesten ved å</w:t>
      </w:r>
      <w:r w:rsidRPr="00CA6543">
        <w:rPr>
          <w:rFonts w:ascii="Arial" w:hAnsi="Arial" w:cs="Arial"/>
          <w:sz w:val="24"/>
        </w:rPr>
        <w:t xml:space="preserve">: </w:t>
      </w:r>
    </w:p>
    <w:p w14:paraId="30CCA854" w14:textId="77777777" w:rsidR="000201BF" w:rsidRPr="00CA6543" w:rsidRDefault="00FC54FA" w:rsidP="00C6350E">
      <w:pPr>
        <w:numPr>
          <w:ilvl w:val="0"/>
          <w:numId w:val="12"/>
        </w:numPr>
        <w:spacing w:after="0" w:line="360" w:lineRule="auto"/>
        <w:rPr>
          <w:rFonts w:ascii="Arial" w:hAnsi="Arial" w:cs="Arial"/>
          <w:sz w:val="24"/>
        </w:rPr>
      </w:pPr>
      <w:r w:rsidRPr="00CA6543">
        <w:rPr>
          <w:rFonts w:ascii="Arial" w:hAnsi="Arial" w:cs="Arial"/>
          <w:sz w:val="24"/>
        </w:rPr>
        <w:t>b</w:t>
      </w:r>
      <w:r w:rsidR="000201BF" w:rsidRPr="00CA6543">
        <w:rPr>
          <w:rFonts w:ascii="Arial" w:hAnsi="Arial" w:cs="Arial"/>
          <w:sz w:val="24"/>
        </w:rPr>
        <w:t>idra aktivt med brukerkompetanse i planarbeid.</w:t>
      </w:r>
    </w:p>
    <w:p w14:paraId="36626D44" w14:textId="77777777" w:rsidR="000201BF" w:rsidRPr="00CA6543" w:rsidRDefault="00FC54FA" w:rsidP="00C6350E">
      <w:pPr>
        <w:numPr>
          <w:ilvl w:val="0"/>
          <w:numId w:val="12"/>
        </w:numPr>
        <w:spacing w:after="0" w:line="360" w:lineRule="auto"/>
        <w:rPr>
          <w:rFonts w:ascii="Arial" w:hAnsi="Arial" w:cs="Arial"/>
          <w:sz w:val="24"/>
        </w:rPr>
      </w:pPr>
      <w:r w:rsidRPr="00CA6543">
        <w:rPr>
          <w:rFonts w:ascii="Arial" w:hAnsi="Arial" w:cs="Arial"/>
          <w:sz w:val="24"/>
        </w:rPr>
        <w:t>t</w:t>
      </w:r>
      <w:r w:rsidR="000201BF" w:rsidRPr="00CA6543">
        <w:rPr>
          <w:rFonts w:ascii="Arial" w:hAnsi="Arial" w:cs="Arial"/>
          <w:sz w:val="24"/>
        </w:rPr>
        <w:t>a initiativ i saker som har betydning for pasienter og pårørende.</w:t>
      </w:r>
    </w:p>
    <w:p w14:paraId="79069FDE" w14:textId="77777777" w:rsidR="000201BF" w:rsidRPr="00CA6543" w:rsidRDefault="00FC54FA" w:rsidP="00C6350E">
      <w:pPr>
        <w:numPr>
          <w:ilvl w:val="0"/>
          <w:numId w:val="12"/>
        </w:numPr>
        <w:spacing w:after="0" w:line="360" w:lineRule="auto"/>
        <w:rPr>
          <w:rFonts w:ascii="Arial" w:hAnsi="Arial" w:cs="Arial"/>
          <w:sz w:val="24"/>
        </w:rPr>
      </w:pPr>
      <w:r w:rsidRPr="00CA6543">
        <w:rPr>
          <w:rFonts w:ascii="Arial" w:hAnsi="Arial" w:cs="Arial"/>
          <w:sz w:val="24"/>
        </w:rPr>
        <w:t>f</w:t>
      </w:r>
      <w:r w:rsidR="000201BF" w:rsidRPr="00CA6543">
        <w:rPr>
          <w:rFonts w:ascii="Arial" w:hAnsi="Arial" w:cs="Arial"/>
          <w:sz w:val="24"/>
        </w:rPr>
        <w:t>oreslå brukerrepresentanter/medlemmer i råd, utvalg og arbeidsgrupper og delta i prosjekter.</w:t>
      </w:r>
    </w:p>
    <w:p w14:paraId="0E300382" w14:textId="77777777" w:rsidR="000201BF" w:rsidRPr="00CA6543" w:rsidRDefault="00FC54FA" w:rsidP="00C6350E">
      <w:pPr>
        <w:numPr>
          <w:ilvl w:val="0"/>
          <w:numId w:val="12"/>
        </w:numPr>
        <w:spacing w:after="0" w:line="360" w:lineRule="auto"/>
        <w:rPr>
          <w:rFonts w:ascii="Arial" w:hAnsi="Arial" w:cs="Arial"/>
          <w:sz w:val="24"/>
        </w:rPr>
      </w:pPr>
      <w:r w:rsidRPr="00CA6543">
        <w:rPr>
          <w:rFonts w:ascii="Arial" w:hAnsi="Arial" w:cs="Arial"/>
          <w:sz w:val="24"/>
        </w:rPr>
        <w:t>m</w:t>
      </w:r>
      <w:r w:rsidR="000201BF" w:rsidRPr="00CA6543">
        <w:rPr>
          <w:rFonts w:ascii="Arial" w:hAnsi="Arial" w:cs="Arial"/>
          <w:sz w:val="24"/>
        </w:rPr>
        <w:t>edvirke med innspill til brukerundersøkelser og kvalitetsarbeid.</w:t>
      </w:r>
    </w:p>
    <w:p w14:paraId="63034F71" w14:textId="77777777" w:rsidR="000201BF" w:rsidRPr="00CA6543" w:rsidRDefault="00FC54FA" w:rsidP="00C6350E">
      <w:pPr>
        <w:numPr>
          <w:ilvl w:val="0"/>
          <w:numId w:val="12"/>
        </w:numPr>
        <w:spacing w:after="0" w:line="360" w:lineRule="auto"/>
        <w:rPr>
          <w:rFonts w:ascii="Arial" w:hAnsi="Arial" w:cs="Arial"/>
          <w:sz w:val="24"/>
        </w:rPr>
      </w:pPr>
      <w:r w:rsidRPr="00CA6543">
        <w:rPr>
          <w:rFonts w:ascii="Arial" w:hAnsi="Arial" w:cs="Arial"/>
          <w:sz w:val="24"/>
        </w:rPr>
        <w:t>v</w:t>
      </w:r>
      <w:r w:rsidR="000201BF" w:rsidRPr="00CA6543">
        <w:rPr>
          <w:rFonts w:ascii="Arial" w:hAnsi="Arial" w:cs="Arial"/>
          <w:sz w:val="24"/>
        </w:rPr>
        <w:t xml:space="preserve">ære et forum for tilbakemelding fra brukere, pårørende og brukerorganisasjoner. </w:t>
      </w:r>
    </w:p>
    <w:p w14:paraId="110B8B41" w14:textId="77777777" w:rsidR="000201BF" w:rsidRPr="00CA6543" w:rsidRDefault="000201BF" w:rsidP="00C6350E">
      <w:pPr>
        <w:numPr>
          <w:ilvl w:val="0"/>
          <w:numId w:val="13"/>
        </w:numPr>
        <w:spacing w:after="0" w:line="360" w:lineRule="auto"/>
        <w:rPr>
          <w:rFonts w:ascii="Arial" w:hAnsi="Arial" w:cs="Arial"/>
          <w:sz w:val="24"/>
        </w:rPr>
      </w:pPr>
      <w:r w:rsidRPr="00CA6543">
        <w:rPr>
          <w:rFonts w:ascii="Arial" w:hAnsi="Arial" w:cs="Arial"/>
          <w:sz w:val="24"/>
        </w:rPr>
        <w:t xml:space="preserve">å spre informasjon til brukerne om brukerutvalget og holde seg orientert om pasientrettigheter og </w:t>
      </w:r>
      <w:r w:rsidR="00700FEB" w:rsidRPr="00CA6543">
        <w:rPr>
          <w:rFonts w:ascii="Arial" w:hAnsi="Arial" w:cs="Arial"/>
          <w:sz w:val="24"/>
        </w:rPr>
        <w:t>-plikter</w:t>
      </w:r>
      <w:r w:rsidRPr="00CA6543">
        <w:rPr>
          <w:rFonts w:ascii="Arial" w:hAnsi="Arial" w:cs="Arial"/>
          <w:sz w:val="24"/>
        </w:rPr>
        <w:t xml:space="preserve"> og følge opp hvordan foretaket ivaretar informasjonen om pasientrettigheter.</w:t>
      </w:r>
    </w:p>
    <w:p w14:paraId="02E9F0FE" w14:textId="77777777" w:rsidR="000201BF" w:rsidRDefault="00FC54FA" w:rsidP="00C6350E">
      <w:pPr>
        <w:numPr>
          <w:ilvl w:val="0"/>
          <w:numId w:val="13"/>
        </w:numPr>
        <w:spacing w:after="0" w:line="360" w:lineRule="auto"/>
        <w:rPr>
          <w:rFonts w:ascii="Arial" w:hAnsi="Arial" w:cs="Arial"/>
          <w:sz w:val="24"/>
        </w:rPr>
      </w:pPr>
      <w:r w:rsidRPr="00CA6543">
        <w:rPr>
          <w:rFonts w:ascii="Arial" w:hAnsi="Arial" w:cs="Arial"/>
          <w:sz w:val="24"/>
        </w:rPr>
        <w:t>s</w:t>
      </w:r>
      <w:r w:rsidR="000201BF" w:rsidRPr="00CA6543">
        <w:rPr>
          <w:rFonts w:ascii="Arial" w:hAnsi="Arial" w:cs="Arial"/>
          <w:sz w:val="24"/>
        </w:rPr>
        <w:t>amarbeide med Lærings- og mestringssenteret i aktuelle saker.</w:t>
      </w:r>
    </w:p>
    <w:p w14:paraId="63CEF279" w14:textId="77777777" w:rsidR="00D37401" w:rsidRDefault="00D37401" w:rsidP="00D37401">
      <w:pPr>
        <w:spacing w:after="0" w:line="360" w:lineRule="auto"/>
        <w:rPr>
          <w:rFonts w:ascii="Arial" w:hAnsi="Arial" w:cs="Arial"/>
          <w:sz w:val="24"/>
        </w:rPr>
      </w:pPr>
    </w:p>
    <w:p w14:paraId="153900A0" w14:textId="77777777" w:rsidR="00FF7447" w:rsidRDefault="00FF7447" w:rsidP="00D37401">
      <w:pPr>
        <w:spacing w:after="0" w:line="360" w:lineRule="auto"/>
        <w:rPr>
          <w:rFonts w:ascii="Arial" w:hAnsi="Arial" w:cs="Arial"/>
          <w:sz w:val="24"/>
        </w:rPr>
      </w:pPr>
    </w:p>
    <w:p w14:paraId="46D9BD7C" w14:textId="77777777" w:rsidR="00D37401" w:rsidRPr="00FF7447" w:rsidRDefault="00D37401" w:rsidP="00FF7447">
      <w:pPr>
        <w:rPr>
          <w:rStyle w:val="Sterk"/>
          <w:sz w:val="24"/>
        </w:rPr>
      </w:pPr>
      <w:r w:rsidRPr="00FF7447">
        <w:rPr>
          <w:rStyle w:val="Sterk"/>
          <w:sz w:val="24"/>
        </w:rPr>
        <w:t>Tips til konkrete aktiviteter for å jobbe med NHFs saker</w:t>
      </w:r>
    </w:p>
    <w:p w14:paraId="2A472334" w14:textId="77777777" w:rsidR="00D37401" w:rsidRPr="00CA6543" w:rsidRDefault="00D37401" w:rsidP="00D37401">
      <w:pPr>
        <w:pStyle w:val="Listeavsnitt"/>
        <w:numPr>
          <w:ilvl w:val="0"/>
          <w:numId w:val="29"/>
        </w:numPr>
        <w:shd w:val="clear" w:color="auto" w:fill="FFFFFF"/>
        <w:tabs>
          <w:tab w:val="left" w:pos="1110"/>
        </w:tabs>
        <w:spacing w:line="360" w:lineRule="auto"/>
        <w:rPr>
          <w:rFonts w:ascii="Arial" w:hAnsi="Arial" w:cs="Arial"/>
          <w:sz w:val="24"/>
        </w:rPr>
      </w:pPr>
      <w:r w:rsidRPr="00CA6543">
        <w:rPr>
          <w:rFonts w:ascii="Arial" w:hAnsi="Arial" w:cs="Arial"/>
          <w:sz w:val="24"/>
        </w:rPr>
        <w:t>Finn dine alliansepartnere.</w:t>
      </w:r>
    </w:p>
    <w:p w14:paraId="061E3D9D" w14:textId="77777777" w:rsidR="00D37401" w:rsidRPr="00CA6543" w:rsidRDefault="00D37401" w:rsidP="00D37401">
      <w:pPr>
        <w:pStyle w:val="Listeavsnitt"/>
        <w:numPr>
          <w:ilvl w:val="0"/>
          <w:numId w:val="29"/>
        </w:numPr>
        <w:shd w:val="clear" w:color="auto" w:fill="FFFFFF"/>
        <w:tabs>
          <w:tab w:val="left" w:pos="1110"/>
        </w:tabs>
        <w:spacing w:line="360" w:lineRule="auto"/>
        <w:rPr>
          <w:rFonts w:ascii="Arial" w:hAnsi="Arial" w:cs="Arial"/>
          <w:sz w:val="24"/>
        </w:rPr>
      </w:pPr>
      <w:r w:rsidRPr="00CA6543">
        <w:rPr>
          <w:rFonts w:ascii="Arial" w:hAnsi="Arial" w:cs="Arial"/>
          <w:sz w:val="24"/>
        </w:rPr>
        <w:t>Ta initiativ til enkeltsaker eller saksområder.</w:t>
      </w:r>
    </w:p>
    <w:p w14:paraId="512E5A98" w14:textId="77777777" w:rsidR="00D37401" w:rsidRPr="00CA6543" w:rsidRDefault="00D37401" w:rsidP="00D37401">
      <w:pPr>
        <w:pStyle w:val="Listeavsnitt"/>
        <w:numPr>
          <w:ilvl w:val="0"/>
          <w:numId w:val="29"/>
        </w:numPr>
        <w:spacing w:line="360" w:lineRule="auto"/>
        <w:rPr>
          <w:sz w:val="24"/>
        </w:rPr>
      </w:pPr>
      <w:r w:rsidRPr="00CA6543">
        <w:rPr>
          <w:sz w:val="24"/>
        </w:rPr>
        <w:t>Ta kontakt med beslutningstakere og be om et møte.</w:t>
      </w:r>
    </w:p>
    <w:p w14:paraId="7A5659A6" w14:textId="77777777" w:rsidR="00D37401" w:rsidRDefault="00D37401" w:rsidP="00D37401">
      <w:pPr>
        <w:pStyle w:val="Listeavsnitt"/>
        <w:numPr>
          <w:ilvl w:val="0"/>
          <w:numId w:val="29"/>
        </w:numPr>
        <w:spacing w:line="360" w:lineRule="auto"/>
        <w:rPr>
          <w:sz w:val="24"/>
        </w:rPr>
      </w:pPr>
      <w:r w:rsidRPr="00CA6543">
        <w:rPr>
          <w:sz w:val="24"/>
        </w:rPr>
        <w:t>Skrive kronikker eller leserinnlegg.</w:t>
      </w:r>
    </w:p>
    <w:p w14:paraId="5DBA2CBD" w14:textId="77777777" w:rsidR="00D37401" w:rsidRPr="00CA6543" w:rsidRDefault="00D37401" w:rsidP="00D37401">
      <w:pPr>
        <w:spacing w:after="0" w:line="360" w:lineRule="auto"/>
        <w:rPr>
          <w:rFonts w:ascii="Arial" w:hAnsi="Arial" w:cs="Arial"/>
          <w:sz w:val="24"/>
        </w:rPr>
      </w:pPr>
    </w:p>
    <w:p w14:paraId="4A533D2E" w14:textId="77777777" w:rsidR="000201BF" w:rsidRPr="00CA6543" w:rsidRDefault="000201BF" w:rsidP="00C6350E">
      <w:pPr>
        <w:pStyle w:val="Overskrift2"/>
        <w:spacing w:line="360" w:lineRule="auto"/>
        <w:rPr>
          <w:rFonts w:ascii="Arial" w:hAnsi="Arial" w:cs="Arial"/>
          <w:sz w:val="28"/>
        </w:rPr>
      </w:pPr>
      <w:bookmarkStart w:id="22" w:name="_Toc401733557"/>
      <w:r w:rsidRPr="00CA6543">
        <w:rPr>
          <w:rFonts w:ascii="Arial" w:hAnsi="Arial" w:cs="Arial"/>
          <w:sz w:val="28"/>
        </w:rPr>
        <w:lastRenderedPageBreak/>
        <w:t xml:space="preserve">NAV </w:t>
      </w:r>
      <w:r w:rsidR="005009B5" w:rsidRPr="00CA6543">
        <w:rPr>
          <w:rFonts w:ascii="Arial" w:hAnsi="Arial" w:cs="Arial"/>
          <w:sz w:val="28"/>
        </w:rPr>
        <w:t>–</w:t>
      </w:r>
      <w:r w:rsidRPr="00CA6543">
        <w:rPr>
          <w:rFonts w:ascii="Arial" w:hAnsi="Arial" w:cs="Arial"/>
          <w:sz w:val="28"/>
        </w:rPr>
        <w:t xml:space="preserve"> Arbeids- og velferdsetaten</w:t>
      </w:r>
      <w:bookmarkEnd w:id="22"/>
      <w:r w:rsidR="00450935" w:rsidRPr="00CA6543">
        <w:rPr>
          <w:rFonts w:ascii="Arial" w:hAnsi="Arial" w:cs="Arial"/>
          <w:sz w:val="28"/>
        </w:rPr>
        <w:t xml:space="preserve"> </w:t>
      </w:r>
    </w:p>
    <w:p w14:paraId="765EE47A" w14:textId="77777777" w:rsidR="000201BF" w:rsidRPr="00CA6543" w:rsidRDefault="000201BF" w:rsidP="003768EC">
      <w:pPr>
        <w:spacing w:after="0" w:line="360" w:lineRule="auto"/>
        <w:rPr>
          <w:rFonts w:ascii="Arial" w:hAnsi="Arial" w:cs="Arial"/>
          <w:sz w:val="24"/>
        </w:rPr>
      </w:pPr>
      <w:r w:rsidRPr="00CA6543">
        <w:rPr>
          <w:rFonts w:ascii="Arial" w:hAnsi="Arial" w:cs="Arial"/>
          <w:sz w:val="24"/>
        </w:rPr>
        <w:t>For å oppnå god kvalitet i etatens oppgaveløsning, skal NAV legge til rette</w:t>
      </w:r>
      <w:r w:rsidR="009545A5" w:rsidRPr="00CA6543">
        <w:rPr>
          <w:rFonts w:ascii="Arial" w:hAnsi="Arial" w:cs="Arial"/>
          <w:sz w:val="24"/>
        </w:rPr>
        <w:t xml:space="preserve"> for kontakt med representanter </w:t>
      </w:r>
      <w:r w:rsidRPr="00CA6543">
        <w:rPr>
          <w:rFonts w:ascii="Arial" w:hAnsi="Arial" w:cs="Arial"/>
          <w:sz w:val="24"/>
        </w:rPr>
        <w:t>for etatens brukergrupper gjennom brukermedvirkning på systemnivå.</w:t>
      </w:r>
      <w:r w:rsidR="003768EC">
        <w:rPr>
          <w:rFonts w:ascii="Arial" w:hAnsi="Arial" w:cs="Arial"/>
          <w:sz w:val="24"/>
        </w:rPr>
        <w:t xml:space="preserve"> </w:t>
      </w:r>
      <w:r w:rsidRPr="00CA6543">
        <w:rPr>
          <w:rFonts w:ascii="Arial" w:hAnsi="Arial" w:cs="Arial"/>
          <w:sz w:val="24"/>
        </w:rPr>
        <w:t>Brukerutvalgene skal arbeide etter nasjonale retningslinjer for brukermedvirkningsorgan i velferdsetaten. Brukerorganisasjonene foreslår medlemmer til brukermedvirkningsorganene. NAV har ansvar for å skolere medlemmene i brukerutvalgene i deres virksomhet.</w:t>
      </w:r>
    </w:p>
    <w:p w14:paraId="31700333" w14:textId="77777777" w:rsidR="000201BF" w:rsidRPr="00CA6543" w:rsidRDefault="000201BF" w:rsidP="00C6350E">
      <w:pPr>
        <w:autoSpaceDE w:val="0"/>
        <w:autoSpaceDN w:val="0"/>
        <w:adjustRightInd w:val="0"/>
        <w:spacing w:after="0" w:line="360" w:lineRule="auto"/>
        <w:rPr>
          <w:rFonts w:ascii="Arial" w:hAnsi="Arial" w:cs="Arial"/>
          <w:sz w:val="24"/>
        </w:rPr>
      </w:pPr>
    </w:p>
    <w:p w14:paraId="31377E24" w14:textId="77777777" w:rsidR="000201BF" w:rsidRPr="00CA6543" w:rsidRDefault="000201BF" w:rsidP="00C6350E">
      <w:pPr>
        <w:autoSpaceDE w:val="0"/>
        <w:autoSpaceDN w:val="0"/>
        <w:adjustRightInd w:val="0"/>
        <w:spacing w:after="0" w:line="360" w:lineRule="auto"/>
        <w:rPr>
          <w:rFonts w:ascii="Arial" w:hAnsi="Arial" w:cs="Arial"/>
          <w:sz w:val="24"/>
        </w:rPr>
      </w:pPr>
      <w:r w:rsidRPr="00CA6543">
        <w:rPr>
          <w:rFonts w:ascii="Arial" w:hAnsi="Arial" w:cs="Arial"/>
          <w:sz w:val="24"/>
        </w:rPr>
        <w:t>Det vil også være utvalg, arbeidsgrupper og deltakelse i prosjekter i NAV systemet som organisasjonene blir bedt om å foreslå brukerrepresentanter/medlemmer til.</w:t>
      </w:r>
      <w:r w:rsidR="00450935" w:rsidRPr="00CA6543">
        <w:rPr>
          <w:noProof/>
          <w:sz w:val="24"/>
          <w:lang w:eastAsia="nb-NO"/>
        </w:rPr>
        <w:t xml:space="preserve"> </w:t>
      </w:r>
    </w:p>
    <w:p w14:paraId="38EEF0E9" w14:textId="77777777" w:rsidR="000201BF" w:rsidRPr="00CA6543" w:rsidRDefault="000201BF" w:rsidP="00C6350E">
      <w:pPr>
        <w:spacing w:after="0" w:line="360" w:lineRule="auto"/>
        <w:rPr>
          <w:rFonts w:ascii="Arial" w:hAnsi="Arial" w:cs="Arial"/>
          <w:sz w:val="24"/>
        </w:rPr>
      </w:pPr>
    </w:p>
    <w:p w14:paraId="419CFF93" w14:textId="77777777" w:rsidR="009D5E05" w:rsidRPr="00CA6543" w:rsidRDefault="002C15EC">
      <w:pPr>
        <w:rPr>
          <w:rFonts w:ascii="Arial" w:eastAsiaTheme="majorEastAsia" w:hAnsi="Arial" w:cs="Arial"/>
          <w:bCs/>
          <w:sz w:val="24"/>
        </w:rPr>
      </w:pPr>
      <w:r>
        <w:rPr>
          <w:noProof/>
          <w:lang w:eastAsia="nb-NO"/>
        </w:rPr>
        <w:drawing>
          <wp:inline distT="0" distB="0" distL="0" distR="0" wp14:anchorId="36F66D6B" wp14:editId="26D06529">
            <wp:extent cx="5969434" cy="4365058"/>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845" t="10439" r="6884" b="6593"/>
                    <a:stretch/>
                  </pic:blipFill>
                  <pic:spPr bwMode="auto">
                    <a:xfrm>
                      <a:off x="0" y="0"/>
                      <a:ext cx="5984853" cy="4376333"/>
                    </a:xfrm>
                    <a:prstGeom prst="rect">
                      <a:avLst/>
                    </a:prstGeom>
                    <a:ln>
                      <a:noFill/>
                    </a:ln>
                    <a:extLst>
                      <a:ext uri="{53640926-AAD7-44D8-BBD7-CCE9431645EC}">
                        <a14:shadowObscured xmlns:a14="http://schemas.microsoft.com/office/drawing/2010/main"/>
                      </a:ext>
                    </a:extLst>
                  </pic:spPr>
                </pic:pic>
              </a:graphicData>
            </a:graphic>
          </wp:inline>
        </w:drawing>
      </w:r>
    </w:p>
    <w:p w14:paraId="3F057794" w14:textId="77777777" w:rsidR="009D5E05" w:rsidRPr="005C73B9" w:rsidRDefault="009D5E05" w:rsidP="005C73B9">
      <w:pPr>
        <w:ind w:left="5664" w:firstLine="708"/>
        <w:jc w:val="center"/>
        <w:rPr>
          <w:rFonts w:ascii="Arial" w:eastAsiaTheme="majorEastAsia" w:hAnsi="Arial" w:cs="Arial"/>
          <w:bCs/>
          <w:sz w:val="20"/>
        </w:rPr>
      </w:pPr>
      <w:r w:rsidRPr="005C73B9">
        <w:rPr>
          <w:rFonts w:ascii="Arial" w:hAnsi="Arial" w:cs="Arial"/>
          <w:noProof/>
          <w:sz w:val="20"/>
          <w:lang w:eastAsia="nb-NO"/>
        </w:rPr>
        <mc:AlternateContent>
          <mc:Choice Requires="wps">
            <w:drawing>
              <wp:anchor distT="0" distB="0" distL="114300" distR="114300" simplePos="0" relativeHeight="251688960" behindDoc="0" locked="0" layoutInCell="1" allowOverlap="1" wp14:anchorId="23C58DB8" wp14:editId="6CDA8BAE">
                <wp:simplePos x="0" y="0"/>
                <wp:positionH relativeFrom="column">
                  <wp:posOffset>-5287010</wp:posOffset>
                </wp:positionH>
                <wp:positionV relativeFrom="paragraph">
                  <wp:posOffset>201295</wp:posOffset>
                </wp:positionV>
                <wp:extent cx="1457325" cy="378460"/>
                <wp:effectExtent l="0" t="0" r="9525" b="2540"/>
                <wp:wrapNone/>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78460"/>
                        </a:xfrm>
                        <a:prstGeom prst="rect">
                          <a:avLst/>
                        </a:prstGeom>
                        <a:solidFill>
                          <a:srgbClr val="FFFFFF"/>
                        </a:solidFill>
                        <a:ln w="9525">
                          <a:noFill/>
                          <a:miter lim="800000"/>
                          <a:headEnd/>
                          <a:tailEnd/>
                        </a:ln>
                      </wps:spPr>
                      <wps:txbx>
                        <w:txbxContent>
                          <w:p w14:paraId="0056FB47" w14:textId="77777777" w:rsidR="002D462E" w:rsidRPr="009545A5" w:rsidRDefault="002D462E">
                            <w:pPr>
                              <w:rPr>
                                <w:sz w:val="18"/>
                              </w:rPr>
                            </w:pPr>
                            <w:r>
                              <w:rPr>
                                <w:sz w:val="18"/>
                              </w:rPr>
                              <w:t xml:space="preserve">Illustrasjon: </w:t>
                            </w:r>
                            <w:r w:rsidRPr="009545A5">
                              <w:rPr>
                                <w:sz w:val="18"/>
                              </w:rPr>
                              <w:t>www.nav.no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40" type="#_x0000_t202" style="position:absolute;left:0;text-align:left;margin-left:-416.3pt;margin-top:15.85pt;width:114.7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" stroked="f">
                <v:textbox style="mso-fit-shape-to-text:t">
                  <w:txbxContent>
                    <w:p w:rsidR="002D462E" w:rsidRPr="009545A5" w:rsidRDefault="002D462E">
                      <w:pPr>
                        <w:rPr>
                          <w:sz w:val="18"/>
                        </w:rPr>
                      </w:pPr>
                      <w:r>
                        <w:rPr>
                          <w:sz w:val="18"/>
                        </w:rPr>
                        <w:t xml:space="preserve">Illustrasjon: </w:t>
                      </w:r>
                      <w:r w:rsidRPr="009545A5">
                        <w:rPr>
                          <w:sz w:val="18"/>
                        </w:rPr>
                        <w:t>www.nav.no</w:t>
                      </w:r>
                    </w:p>
                  </w:txbxContent>
                </v:textbox>
              </v:shape>
            </w:pict>
          </mc:Fallback>
        </mc:AlternateContent>
      </w:r>
      <w:r w:rsidR="002C15EC">
        <w:rPr>
          <w:rFonts w:ascii="Arial" w:eastAsiaTheme="majorEastAsia" w:hAnsi="Arial" w:cs="Arial"/>
          <w:bCs/>
          <w:sz w:val="20"/>
        </w:rPr>
        <w:t>w</w:t>
      </w:r>
      <w:r w:rsidR="005C73B9" w:rsidRPr="005C73B9">
        <w:rPr>
          <w:rFonts w:ascii="Arial" w:eastAsiaTheme="majorEastAsia" w:hAnsi="Arial" w:cs="Arial"/>
          <w:bCs/>
          <w:sz w:val="20"/>
        </w:rPr>
        <w:t>ww.nav.no</w:t>
      </w:r>
    </w:p>
    <w:p w14:paraId="4FC9460D" w14:textId="77777777" w:rsidR="009545A5" w:rsidRPr="00CA6543" w:rsidRDefault="009545A5">
      <w:pPr>
        <w:rPr>
          <w:rFonts w:ascii="Arial" w:eastAsiaTheme="majorEastAsia" w:hAnsi="Arial" w:cs="Arial"/>
          <w:b/>
          <w:bCs/>
          <w:sz w:val="24"/>
        </w:rPr>
      </w:pPr>
      <w:r w:rsidRPr="00CA6543">
        <w:rPr>
          <w:rFonts w:ascii="Arial" w:eastAsiaTheme="majorEastAsia" w:hAnsi="Arial" w:cs="Arial"/>
          <w:b/>
          <w:bCs/>
          <w:sz w:val="24"/>
        </w:rPr>
        <w:br w:type="page"/>
      </w:r>
    </w:p>
    <w:p w14:paraId="77914007" w14:textId="77777777" w:rsidR="000201BF" w:rsidRPr="00CA6543" w:rsidRDefault="000201BF" w:rsidP="003768EC">
      <w:pPr>
        <w:rPr>
          <w:rFonts w:ascii="Arial" w:hAnsi="Arial" w:cs="Arial"/>
          <w:b/>
          <w:sz w:val="24"/>
        </w:rPr>
      </w:pPr>
      <w:r w:rsidRPr="00CA6543">
        <w:rPr>
          <w:rFonts w:ascii="Arial" w:hAnsi="Arial" w:cs="Arial"/>
          <w:b/>
          <w:sz w:val="24"/>
        </w:rPr>
        <w:lastRenderedPageBreak/>
        <w:t>Arbeidsoppga</w:t>
      </w:r>
      <w:r w:rsidR="003768EC">
        <w:rPr>
          <w:rFonts w:ascii="Arial" w:hAnsi="Arial" w:cs="Arial"/>
          <w:b/>
          <w:sz w:val="24"/>
        </w:rPr>
        <w:t>ver til brukeru</w:t>
      </w:r>
      <w:r w:rsidR="00075A9F">
        <w:rPr>
          <w:rFonts w:ascii="Arial" w:hAnsi="Arial" w:cs="Arial"/>
          <w:b/>
          <w:sz w:val="24"/>
        </w:rPr>
        <w:t>tvalg</w:t>
      </w:r>
      <w:r w:rsidR="003768EC">
        <w:rPr>
          <w:rFonts w:ascii="Arial" w:hAnsi="Arial" w:cs="Arial"/>
          <w:b/>
          <w:sz w:val="24"/>
        </w:rPr>
        <w:t xml:space="preserve"> i NAV</w:t>
      </w:r>
      <w:r w:rsidRPr="00CA6543">
        <w:rPr>
          <w:rFonts w:ascii="Arial" w:hAnsi="Arial" w:cs="Arial"/>
          <w:b/>
          <w:sz w:val="24"/>
        </w:rPr>
        <w:t>:</w:t>
      </w:r>
    </w:p>
    <w:p w14:paraId="1A524E8C" w14:textId="77777777" w:rsidR="000201BF" w:rsidRPr="00CA6543" w:rsidRDefault="000201BF" w:rsidP="00C6350E">
      <w:pPr>
        <w:numPr>
          <w:ilvl w:val="0"/>
          <w:numId w:val="15"/>
        </w:numPr>
        <w:spacing w:after="0" w:line="360" w:lineRule="auto"/>
        <w:rPr>
          <w:rFonts w:ascii="Arial" w:hAnsi="Arial" w:cs="Arial"/>
          <w:sz w:val="24"/>
        </w:rPr>
      </w:pPr>
      <w:r w:rsidRPr="00CA6543">
        <w:rPr>
          <w:rFonts w:ascii="Arial" w:hAnsi="Arial" w:cs="Arial"/>
          <w:sz w:val="24"/>
        </w:rPr>
        <w:t>Være et fast kontaktpunkt for gjensidig informasjon og diskusjoner i saker som angår tj</w:t>
      </w:r>
      <w:r w:rsidR="003768EC">
        <w:rPr>
          <w:rFonts w:ascii="Arial" w:hAnsi="Arial" w:cs="Arial"/>
          <w:sz w:val="24"/>
        </w:rPr>
        <w:t>enestetilbud og service</w:t>
      </w:r>
      <w:r w:rsidRPr="00CA6543">
        <w:rPr>
          <w:rFonts w:ascii="Arial" w:hAnsi="Arial" w:cs="Arial"/>
          <w:sz w:val="24"/>
        </w:rPr>
        <w:t>.</w:t>
      </w:r>
    </w:p>
    <w:p w14:paraId="629C0A07" w14:textId="77777777" w:rsidR="000201BF" w:rsidRPr="00CA6543" w:rsidRDefault="000201BF" w:rsidP="00C6350E">
      <w:pPr>
        <w:numPr>
          <w:ilvl w:val="0"/>
          <w:numId w:val="15"/>
        </w:numPr>
        <w:spacing w:after="0" w:line="360" w:lineRule="auto"/>
        <w:rPr>
          <w:rFonts w:ascii="Arial" w:hAnsi="Arial" w:cs="Arial"/>
          <w:sz w:val="24"/>
        </w:rPr>
      </w:pPr>
      <w:r w:rsidRPr="00CA6543">
        <w:rPr>
          <w:rFonts w:ascii="Arial" w:hAnsi="Arial" w:cs="Arial"/>
          <w:sz w:val="24"/>
        </w:rPr>
        <w:t>Bidra til at brukermedvirkning innarbeides som arbeidsform i NAV både på individ- og systemnivå. Stimulere til og støtte gode medvirkningsformer i de ulike NAV-kontorene og gjennomføre metodeutvikling, evaluering og kompetanseutvikling knyttet ti</w:t>
      </w:r>
      <w:r w:rsidR="003768EC">
        <w:rPr>
          <w:rFonts w:ascii="Arial" w:hAnsi="Arial" w:cs="Arial"/>
          <w:sz w:val="24"/>
        </w:rPr>
        <w:t>l medvirkningsprosesser</w:t>
      </w:r>
      <w:r w:rsidRPr="00CA6543">
        <w:rPr>
          <w:rFonts w:ascii="Arial" w:hAnsi="Arial" w:cs="Arial"/>
          <w:sz w:val="24"/>
        </w:rPr>
        <w:t>.</w:t>
      </w:r>
    </w:p>
    <w:p w14:paraId="17399F17" w14:textId="77777777" w:rsidR="000201BF" w:rsidRPr="00CA6543" w:rsidRDefault="000201BF" w:rsidP="00C6350E">
      <w:pPr>
        <w:numPr>
          <w:ilvl w:val="0"/>
          <w:numId w:val="15"/>
        </w:numPr>
        <w:spacing w:after="0" w:line="360" w:lineRule="auto"/>
        <w:rPr>
          <w:rFonts w:ascii="Arial" w:hAnsi="Arial" w:cs="Arial"/>
          <w:sz w:val="24"/>
        </w:rPr>
      </w:pPr>
      <w:r w:rsidRPr="00CA6543">
        <w:rPr>
          <w:rFonts w:ascii="Arial" w:hAnsi="Arial" w:cs="Arial"/>
          <w:sz w:val="24"/>
        </w:rPr>
        <w:t>Gi innspill til system for kvalitetsutvikling og rapportering.</w:t>
      </w:r>
    </w:p>
    <w:p w14:paraId="1898E217" w14:textId="77777777" w:rsidR="000201BF" w:rsidRPr="00CA6543" w:rsidRDefault="000201BF" w:rsidP="00C6350E">
      <w:pPr>
        <w:numPr>
          <w:ilvl w:val="0"/>
          <w:numId w:val="15"/>
        </w:numPr>
        <w:spacing w:after="0" w:line="360" w:lineRule="auto"/>
        <w:rPr>
          <w:rFonts w:ascii="Arial" w:hAnsi="Arial" w:cs="Arial"/>
          <w:sz w:val="24"/>
        </w:rPr>
      </w:pPr>
      <w:r w:rsidRPr="00CA6543">
        <w:rPr>
          <w:rFonts w:ascii="Arial" w:hAnsi="Arial" w:cs="Arial"/>
          <w:sz w:val="24"/>
        </w:rPr>
        <w:t>Drøfte og følge opp resultater fra brukerundersøkelser og and</w:t>
      </w:r>
      <w:r w:rsidR="003768EC">
        <w:rPr>
          <w:rFonts w:ascii="Arial" w:hAnsi="Arial" w:cs="Arial"/>
          <w:sz w:val="24"/>
        </w:rPr>
        <w:t>re brukererfaringer</w:t>
      </w:r>
      <w:r w:rsidRPr="00CA6543">
        <w:rPr>
          <w:rFonts w:ascii="Arial" w:hAnsi="Arial" w:cs="Arial"/>
          <w:sz w:val="24"/>
        </w:rPr>
        <w:t>.</w:t>
      </w:r>
    </w:p>
    <w:p w14:paraId="3C2650B1" w14:textId="77777777" w:rsidR="000201BF" w:rsidRPr="00CA6543" w:rsidRDefault="000201BF" w:rsidP="00C6350E">
      <w:pPr>
        <w:numPr>
          <w:ilvl w:val="0"/>
          <w:numId w:val="15"/>
        </w:numPr>
        <w:spacing w:after="0" w:line="360" w:lineRule="auto"/>
        <w:rPr>
          <w:rFonts w:ascii="Arial" w:hAnsi="Arial" w:cs="Arial"/>
          <w:sz w:val="24"/>
        </w:rPr>
      </w:pPr>
      <w:r w:rsidRPr="00CA6543">
        <w:rPr>
          <w:rFonts w:ascii="Arial" w:hAnsi="Arial" w:cs="Arial"/>
          <w:sz w:val="24"/>
        </w:rPr>
        <w:t>Sørge for at brukerne/brukerorganisasjonene gir innspill om virkemiddelbruken i NAV for å støtte intensjonen om mulighet til arbeid og aktivitet.</w:t>
      </w:r>
    </w:p>
    <w:p w14:paraId="24F262F4" w14:textId="77777777" w:rsidR="000201BF" w:rsidRPr="00CA6543" w:rsidRDefault="000201BF" w:rsidP="00C6350E">
      <w:pPr>
        <w:numPr>
          <w:ilvl w:val="0"/>
          <w:numId w:val="15"/>
        </w:numPr>
        <w:spacing w:after="0" w:line="360" w:lineRule="auto"/>
        <w:rPr>
          <w:rFonts w:ascii="Arial" w:hAnsi="Arial" w:cs="Arial"/>
          <w:sz w:val="24"/>
        </w:rPr>
      </w:pPr>
      <w:r w:rsidRPr="00CA6543">
        <w:rPr>
          <w:rFonts w:ascii="Arial" w:hAnsi="Arial" w:cs="Arial"/>
          <w:sz w:val="24"/>
        </w:rPr>
        <w:t>Behandle saker knyttet til arbeidsmarkedet med konsekvens for brukerne.</w:t>
      </w:r>
    </w:p>
    <w:p w14:paraId="01CAFD84" w14:textId="77777777" w:rsidR="00075A9F" w:rsidRDefault="00075A9F" w:rsidP="00075A9F">
      <w:pPr>
        <w:numPr>
          <w:ilvl w:val="0"/>
          <w:numId w:val="15"/>
        </w:numPr>
        <w:spacing w:after="0" w:line="360" w:lineRule="auto"/>
        <w:rPr>
          <w:rFonts w:ascii="Arial" w:hAnsi="Arial" w:cs="Arial"/>
          <w:sz w:val="24"/>
        </w:rPr>
      </w:pPr>
      <w:r>
        <w:rPr>
          <w:rFonts w:ascii="Arial" w:hAnsi="Arial" w:cs="Arial"/>
          <w:sz w:val="24"/>
        </w:rPr>
        <w:t>Følge opp at NAV</w:t>
      </w:r>
      <w:r w:rsidR="000201BF" w:rsidRPr="00CA6543">
        <w:rPr>
          <w:rFonts w:ascii="Arial" w:hAnsi="Arial" w:cs="Arial"/>
          <w:sz w:val="24"/>
        </w:rPr>
        <w:t xml:space="preserve"> tar innspill fra brukere på alvor (serviceklager og andre tilbakemeldinger).</w:t>
      </w:r>
    </w:p>
    <w:p w14:paraId="636C6062" w14:textId="77777777" w:rsidR="00075A9F" w:rsidRDefault="000201BF" w:rsidP="00075A9F">
      <w:pPr>
        <w:numPr>
          <w:ilvl w:val="0"/>
          <w:numId w:val="15"/>
        </w:numPr>
        <w:spacing w:after="0" w:line="360" w:lineRule="auto"/>
        <w:rPr>
          <w:rFonts w:ascii="Arial" w:hAnsi="Arial" w:cs="Arial"/>
          <w:sz w:val="24"/>
        </w:rPr>
      </w:pPr>
      <w:r w:rsidRPr="00075A9F">
        <w:rPr>
          <w:rFonts w:ascii="Arial" w:hAnsi="Arial" w:cs="Arial"/>
          <w:sz w:val="24"/>
        </w:rPr>
        <w:t>Gi brukerne mulighet til innflytelse på utforming av tjenestens kvalitet og sikre brukermedvirkning som arbeidsform og utveksling av informasjon som er av særlig betydning for brukerne.</w:t>
      </w:r>
    </w:p>
    <w:p w14:paraId="4FBA689E" w14:textId="77777777" w:rsidR="00075A9F" w:rsidRDefault="000201BF" w:rsidP="00075A9F">
      <w:pPr>
        <w:numPr>
          <w:ilvl w:val="0"/>
          <w:numId w:val="15"/>
        </w:numPr>
        <w:spacing w:after="0" w:line="360" w:lineRule="auto"/>
        <w:rPr>
          <w:rFonts w:ascii="Arial" w:hAnsi="Arial" w:cs="Arial"/>
          <w:sz w:val="24"/>
        </w:rPr>
      </w:pPr>
      <w:r w:rsidRPr="00075A9F">
        <w:rPr>
          <w:rFonts w:ascii="Arial" w:hAnsi="Arial" w:cs="Arial"/>
          <w:sz w:val="24"/>
        </w:rPr>
        <w:t>Rapportere utilsiktede virkninger av regelverk og rutiner.</w:t>
      </w:r>
    </w:p>
    <w:p w14:paraId="3D4C5E26" w14:textId="77777777" w:rsidR="000201BF" w:rsidRDefault="000201BF" w:rsidP="00075A9F">
      <w:pPr>
        <w:numPr>
          <w:ilvl w:val="0"/>
          <w:numId w:val="15"/>
        </w:numPr>
        <w:spacing w:after="0" w:line="360" w:lineRule="auto"/>
        <w:rPr>
          <w:rFonts w:ascii="Arial" w:hAnsi="Arial" w:cs="Arial"/>
          <w:sz w:val="24"/>
        </w:rPr>
      </w:pPr>
      <w:r w:rsidRPr="00075A9F">
        <w:rPr>
          <w:rFonts w:ascii="Arial" w:hAnsi="Arial" w:cs="Arial"/>
          <w:sz w:val="24"/>
        </w:rPr>
        <w:t>Brukerutvalget jobber på systemnivå og skal ikke ta opp individuelle saker.</w:t>
      </w:r>
    </w:p>
    <w:p w14:paraId="35C4AF19" w14:textId="77777777" w:rsidR="00075A9F" w:rsidRPr="00CA6543" w:rsidRDefault="00075A9F" w:rsidP="00075A9F">
      <w:pPr>
        <w:numPr>
          <w:ilvl w:val="0"/>
          <w:numId w:val="15"/>
        </w:numPr>
        <w:spacing w:after="0" w:line="360" w:lineRule="auto"/>
        <w:rPr>
          <w:rFonts w:ascii="Arial" w:hAnsi="Arial" w:cs="Arial"/>
          <w:sz w:val="24"/>
        </w:rPr>
      </w:pPr>
      <w:r w:rsidRPr="00CA6543">
        <w:rPr>
          <w:rFonts w:ascii="Arial" w:hAnsi="Arial" w:cs="Arial"/>
          <w:sz w:val="24"/>
        </w:rPr>
        <w:t xml:space="preserve">Gi tilbakemeldinger om opplevelsen av servicenivået på hjelpemiddelområdet og utveksling av informasjon av særlig betydning for brukere. </w:t>
      </w:r>
    </w:p>
    <w:p w14:paraId="557E1D02" w14:textId="77777777" w:rsidR="00FF7447" w:rsidRDefault="00FF7447" w:rsidP="00FF7447">
      <w:pPr>
        <w:rPr>
          <w:rFonts w:ascii="Arial" w:hAnsi="Arial" w:cs="Arial"/>
          <w:sz w:val="24"/>
        </w:rPr>
      </w:pPr>
    </w:p>
    <w:p w14:paraId="622BC824" w14:textId="77777777" w:rsidR="00D37401" w:rsidRPr="00FF7447" w:rsidRDefault="005962CE" w:rsidP="00FF7447">
      <w:pPr>
        <w:rPr>
          <w:rStyle w:val="Sterk"/>
          <w:sz w:val="24"/>
        </w:rPr>
      </w:pPr>
      <w:r w:rsidRPr="00CA6543">
        <w:rPr>
          <w:rFonts w:ascii="Arial" w:hAnsi="Arial" w:cs="Arial"/>
          <w:sz w:val="24"/>
        </w:rPr>
        <w:br/>
      </w:r>
      <w:r w:rsidR="00D37401" w:rsidRPr="00FF7447">
        <w:rPr>
          <w:rStyle w:val="Sterk"/>
          <w:sz w:val="24"/>
        </w:rPr>
        <w:t>Tips til konkrete aktiviteter for å jobbe med NHFs saker</w:t>
      </w:r>
    </w:p>
    <w:p w14:paraId="44A9F4EE" w14:textId="77777777" w:rsidR="00D37401" w:rsidRPr="00CA6543" w:rsidRDefault="00D37401" w:rsidP="00D37401">
      <w:pPr>
        <w:pStyle w:val="Listeavsnitt"/>
        <w:numPr>
          <w:ilvl w:val="0"/>
          <w:numId w:val="29"/>
        </w:numPr>
        <w:shd w:val="clear" w:color="auto" w:fill="FFFFFF"/>
        <w:tabs>
          <w:tab w:val="left" w:pos="1110"/>
        </w:tabs>
        <w:spacing w:line="360" w:lineRule="auto"/>
        <w:rPr>
          <w:rFonts w:ascii="Arial" w:hAnsi="Arial" w:cs="Arial"/>
          <w:sz w:val="24"/>
        </w:rPr>
      </w:pPr>
      <w:r w:rsidRPr="00CA6543">
        <w:rPr>
          <w:rFonts w:ascii="Arial" w:hAnsi="Arial" w:cs="Arial"/>
          <w:sz w:val="24"/>
        </w:rPr>
        <w:t>Finn dine alliansepartnere.</w:t>
      </w:r>
    </w:p>
    <w:p w14:paraId="47261EDC" w14:textId="77777777" w:rsidR="00D37401" w:rsidRPr="00CA6543" w:rsidRDefault="00D37401" w:rsidP="00D37401">
      <w:pPr>
        <w:pStyle w:val="Listeavsnitt"/>
        <w:numPr>
          <w:ilvl w:val="0"/>
          <w:numId w:val="29"/>
        </w:numPr>
        <w:shd w:val="clear" w:color="auto" w:fill="FFFFFF"/>
        <w:tabs>
          <w:tab w:val="left" w:pos="1110"/>
        </w:tabs>
        <w:spacing w:line="360" w:lineRule="auto"/>
        <w:rPr>
          <w:rFonts w:ascii="Arial" w:hAnsi="Arial" w:cs="Arial"/>
          <w:sz w:val="24"/>
        </w:rPr>
      </w:pPr>
      <w:r w:rsidRPr="00CA6543">
        <w:rPr>
          <w:rFonts w:ascii="Arial" w:hAnsi="Arial" w:cs="Arial"/>
          <w:sz w:val="24"/>
        </w:rPr>
        <w:t>Ta initiativ til enkeltsaker eller saksområder.</w:t>
      </w:r>
    </w:p>
    <w:p w14:paraId="1C7AB3F1" w14:textId="77777777" w:rsidR="00D37401" w:rsidRPr="00CA6543" w:rsidRDefault="00D37401" w:rsidP="00D37401">
      <w:pPr>
        <w:pStyle w:val="Listeavsnitt"/>
        <w:numPr>
          <w:ilvl w:val="0"/>
          <w:numId w:val="29"/>
        </w:numPr>
        <w:spacing w:line="360" w:lineRule="auto"/>
        <w:rPr>
          <w:sz w:val="24"/>
        </w:rPr>
      </w:pPr>
      <w:r w:rsidRPr="00CA6543">
        <w:rPr>
          <w:sz w:val="24"/>
        </w:rPr>
        <w:t>Ta kontakt med beslutningstakere og be om et møte.</w:t>
      </w:r>
    </w:p>
    <w:p w14:paraId="2A55EC1C" w14:textId="77777777" w:rsidR="00D37401" w:rsidRDefault="00D37401" w:rsidP="00D37401">
      <w:pPr>
        <w:pStyle w:val="Listeavsnitt"/>
        <w:numPr>
          <w:ilvl w:val="0"/>
          <w:numId w:val="29"/>
        </w:numPr>
        <w:spacing w:line="360" w:lineRule="auto"/>
        <w:rPr>
          <w:sz w:val="24"/>
        </w:rPr>
      </w:pPr>
      <w:r w:rsidRPr="00CA6543">
        <w:rPr>
          <w:sz w:val="24"/>
        </w:rPr>
        <w:t>Skrive kronikker eller leserinnlegg.</w:t>
      </w:r>
    </w:p>
    <w:p w14:paraId="3D4FB38E" w14:textId="77777777" w:rsidR="000201BF" w:rsidRPr="00CA6543" w:rsidRDefault="000201BF" w:rsidP="00C6350E">
      <w:pPr>
        <w:spacing w:line="360" w:lineRule="auto"/>
        <w:rPr>
          <w:rFonts w:ascii="Arial" w:eastAsiaTheme="majorEastAsia" w:hAnsi="Arial" w:cs="Arial"/>
          <w:b/>
          <w:bCs/>
          <w:color w:val="9D3511" w:themeColor="accent1" w:themeShade="BF"/>
          <w:sz w:val="24"/>
        </w:rPr>
      </w:pPr>
    </w:p>
    <w:p w14:paraId="35A83012" w14:textId="77777777" w:rsidR="00AB119D" w:rsidRPr="00CA6543" w:rsidRDefault="005962CE" w:rsidP="00AB119D">
      <w:pPr>
        <w:pStyle w:val="Overskrift1"/>
        <w:spacing w:line="360" w:lineRule="auto"/>
        <w:rPr>
          <w:rFonts w:ascii="Arial" w:hAnsi="Arial" w:cs="Arial"/>
          <w:sz w:val="32"/>
        </w:rPr>
      </w:pPr>
      <w:bookmarkStart w:id="23" w:name="_Toc401733558"/>
      <w:r w:rsidRPr="00CA6543">
        <w:rPr>
          <w:rFonts w:ascii="Arial" w:hAnsi="Arial" w:cs="Arial"/>
          <w:sz w:val="32"/>
        </w:rPr>
        <w:lastRenderedPageBreak/>
        <w:t>Samhandlingsreformen</w:t>
      </w:r>
      <w:bookmarkEnd w:id="23"/>
    </w:p>
    <w:p w14:paraId="1048E215" w14:textId="77777777" w:rsidR="009E306D" w:rsidRDefault="009E306D" w:rsidP="009E306D">
      <w:pPr>
        <w:spacing w:line="360" w:lineRule="auto"/>
        <w:rPr>
          <w:rFonts w:ascii="Arial" w:hAnsi="Arial" w:cs="Arial"/>
          <w:sz w:val="24"/>
        </w:rPr>
      </w:pPr>
      <w:r>
        <w:rPr>
          <w:rFonts w:ascii="Arial" w:hAnsi="Arial" w:cs="Arial"/>
          <w:sz w:val="24"/>
        </w:rPr>
        <w:t xml:space="preserve">Samhandlingsreformen startet opp 1. januar 2012 og er en helsereform uten sluttdato.  Svært forenklet kan man si at gjennom reformen skapes en bedre sammenheng mellom spesialisthelsetjenesten og kommunehelsetjenesten. </w:t>
      </w:r>
      <w:r w:rsidR="00D70653">
        <w:rPr>
          <w:rFonts w:ascii="Arial" w:hAnsi="Arial" w:cs="Arial"/>
          <w:sz w:val="24"/>
        </w:rPr>
        <w:t xml:space="preserve">Det handler om å finne skjæringspunktet mellom spesialisthelsetjenesten og kommunene. </w:t>
      </w:r>
      <w:r>
        <w:rPr>
          <w:rFonts w:ascii="Arial" w:hAnsi="Arial" w:cs="Arial"/>
          <w:sz w:val="24"/>
        </w:rPr>
        <w:t>Dette påvirker arbeidet til råd og utvalg, både i helsetjenesten, NAV og kommunene.</w:t>
      </w:r>
    </w:p>
    <w:p w14:paraId="5715F44D" w14:textId="77777777" w:rsidR="009E306D" w:rsidRDefault="009E306D" w:rsidP="009E306D">
      <w:pPr>
        <w:spacing w:line="360" w:lineRule="auto"/>
        <w:rPr>
          <w:rFonts w:ascii="Arial" w:hAnsi="Arial" w:cs="Arial"/>
          <w:sz w:val="24"/>
        </w:rPr>
      </w:pPr>
      <w:r>
        <w:rPr>
          <w:rFonts w:ascii="Arial" w:hAnsi="Arial" w:cs="Arial"/>
          <w:sz w:val="24"/>
        </w:rPr>
        <w:t>Samhandlingsreformen snakker om «det sømløse behandlingsforløp», som skal sikre pasientens vei fra hjemmet, når symptomer oppstår, gjennom behandling i den samlede helsetjenesten, og tilbake til hjemmet.</w:t>
      </w:r>
    </w:p>
    <w:p w14:paraId="004A226A" w14:textId="77777777" w:rsidR="009E306D" w:rsidRDefault="009E306D" w:rsidP="009E306D">
      <w:pPr>
        <w:spacing w:line="360" w:lineRule="auto"/>
        <w:rPr>
          <w:rFonts w:ascii="Arial" w:hAnsi="Arial" w:cs="Arial"/>
          <w:sz w:val="24"/>
        </w:rPr>
      </w:pPr>
      <w:r>
        <w:rPr>
          <w:rFonts w:ascii="Arial" w:hAnsi="Arial" w:cs="Arial"/>
          <w:sz w:val="24"/>
        </w:rPr>
        <w:t>Samhandlingsreformen ble forankret i to nye lover, Folkehelseloven og Kommunal helse- og omsorgstjenestelov.  Reformen er en retningslov – den peker fremover, og skal i samspillet mellom spesialisthelsetjenesten og kommunehelsetjenesten gi en mer helhetlig behandling, og føre til samhandling mellom sykehus og kommune, innen kommunen, mellom kommuner, mellom sykehusavdelinger, mellom personellgrupper, mellom ulike faggrupper, osv. De enkelte kommuner har fått en helt ny mulighet til å følge opp egne borgere, ta nytt ansvar, og sikre en mer helhetlig behandling. Samtidig stiller dette kommunene overfor nye utfordringer og ny kompetanse må innhentes.</w:t>
      </w:r>
    </w:p>
    <w:p w14:paraId="3716FA53" w14:textId="77777777" w:rsidR="009E306D" w:rsidRDefault="009E306D" w:rsidP="009E306D">
      <w:pPr>
        <w:spacing w:line="360" w:lineRule="auto"/>
        <w:rPr>
          <w:rFonts w:ascii="Arial" w:hAnsi="Arial" w:cs="Arial"/>
          <w:sz w:val="24"/>
        </w:rPr>
      </w:pPr>
      <w:r>
        <w:rPr>
          <w:rFonts w:ascii="Arial" w:hAnsi="Arial" w:cs="Arial"/>
          <w:sz w:val="24"/>
        </w:rPr>
        <w:t>Brukermedvirkning er et viktig stikkord i denne sammenheng.  Likeledes vil funksjonshemmedes organisasjoner kunne være en sterk og viktig pådriver og kvalitetsforankrer.</w:t>
      </w:r>
    </w:p>
    <w:p w14:paraId="078E1661" w14:textId="77777777" w:rsidR="009E306D" w:rsidRDefault="009E306D" w:rsidP="009E306D">
      <w:pPr>
        <w:spacing w:line="360" w:lineRule="auto"/>
        <w:rPr>
          <w:rFonts w:ascii="Arial" w:hAnsi="Arial" w:cs="Arial"/>
          <w:sz w:val="24"/>
        </w:rPr>
      </w:pPr>
      <w:r>
        <w:rPr>
          <w:rFonts w:ascii="Arial" w:hAnsi="Arial" w:cs="Arial"/>
          <w:sz w:val="24"/>
        </w:rPr>
        <w:t>Noen stikkord for våre brukerrepresentanter som arbeider med Samhandlingsreformen, er;</w:t>
      </w:r>
    </w:p>
    <w:p w14:paraId="70FD2907" w14:textId="77777777" w:rsidR="009E306D" w:rsidRDefault="009E306D" w:rsidP="009E306D">
      <w:pPr>
        <w:pStyle w:val="Listeavsnitt"/>
        <w:numPr>
          <w:ilvl w:val="0"/>
          <w:numId w:val="41"/>
        </w:numPr>
        <w:spacing w:after="0" w:line="360" w:lineRule="auto"/>
        <w:rPr>
          <w:rFonts w:ascii="Arial" w:hAnsi="Arial" w:cs="Arial"/>
          <w:sz w:val="24"/>
        </w:rPr>
      </w:pPr>
      <w:r>
        <w:rPr>
          <w:rFonts w:ascii="Arial" w:hAnsi="Arial" w:cs="Arial"/>
          <w:sz w:val="24"/>
        </w:rPr>
        <w:t>Interesse for helsepolitikk og betydningen av det sømløse pasientforløp</w:t>
      </w:r>
    </w:p>
    <w:p w14:paraId="3B1BEEAD" w14:textId="77777777" w:rsidR="009E306D" w:rsidRDefault="009E306D" w:rsidP="009E306D">
      <w:pPr>
        <w:pStyle w:val="Listeavsnitt"/>
        <w:numPr>
          <w:ilvl w:val="0"/>
          <w:numId w:val="41"/>
        </w:numPr>
        <w:spacing w:after="0" w:line="360" w:lineRule="auto"/>
        <w:rPr>
          <w:rFonts w:ascii="Arial" w:hAnsi="Arial" w:cs="Arial"/>
          <w:sz w:val="24"/>
        </w:rPr>
      </w:pPr>
      <w:r>
        <w:rPr>
          <w:rFonts w:ascii="Arial" w:hAnsi="Arial" w:cs="Arial"/>
          <w:sz w:val="24"/>
        </w:rPr>
        <w:t>Samhandling med brukerutvalg i spesialhelsetjenesten</w:t>
      </w:r>
    </w:p>
    <w:p w14:paraId="39A02383" w14:textId="77777777" w:rsidR="009E306D" w:rsidRDefault="009E306D" w:rsidP="009E306D">
      <w:pPr>
        <w:pStyle w:val="Listeavsnitt"/>
        <w:numPr>
          <w:ilvl w:val="0"/>
          <w:numId w:val="41"/>
        </w:numPr>
        <w:spacing w:after="0" w:line="360" w:lineRule="auto"/>
        <w:rPr>
          <w:rFonts w:ascii="Arial" w:hAnsi="Arial" w:cs="Arial"/>
          <w:sz w:val="24"/>
        </w:rPr>
      </w:pPr>
      <w:r>
        <w:rPr>
          <w:rFonts w:ascii="Arial" w:hAnsi="Arial" w:cs="Arial"/>
          <w:sz w:val="24"/>
        </w:rPr>
        <w:t>Behandlingstilbudet i lokalsykehus/helsehus</w:t>
      </w:r>
    </w:p>
    <w:p w14:paraId="4F7F2910" w14:textId="77777777" w:rsidR="009E306D" w:rsidRDefault="009E306D" w:rsidP="009E306D">
      <w:pPr>
        <w:pStyle w:val="Listeavsnitt"/>
        <w:numPr>
          <w:ilvl w:val="0"/>
          <w:numId w:val="41"/>
        </w:numPr>
        <w:spacing w:after="0" w:line="360" w:lineRule="auto"/>
        <w:rPr>
          <w:rFonts w:ascii="Arial" w:hAnsi="Arial" w:cs="Arial"/>
          <w:sz w:val="24"/>
        </w:rPr>
      </w:pPr>
      <w:r>
        <w:rPr>
          <w:rFonts w:ascii="Arial" w:hAnsi="Arial" w:cs="Arial"/>
          <w:sz w:val="24"/>
        </w:rPr>
        <w:t>Mottak av utskrivningsklare pasienter fra spesialhelsetjenesten</w:t>
      </w:r>
    </w:p>
    <w:p w14:paraId="5C5727CC" w14:textId="77777777" w:rsidR="009E306D" w:rsidRDefault="009E306D" w:rsidP="009E306D">
      <w:pPr>
        <w:pStyle w:val="Listeavsnitt"/>
        <w:numPr>
          <w:ilvl w:val="0"/>
          <w:numId w:val="41"/>
        </w:numPr>
        <w:spacing w:after="0" w:line="360" w:lineRule="auto"/>
        <w:rPr>
          <w:rFonts w:ascii="Arial" w:hAnsi="Arial" w:cs="Arial"/>
          <w:sz w:val="24"/>
        </w:rPr>
      </w:pPr>
      <w:r>
        <w:rPr>
          <w:rFonts w:ascii="Arial" w:hAnsi="Arial" w:cs="Arial"/>
          <w:sz w:val="24"/>
        </w:rPr>
        <w:t>Rehabilitering</w:t>
      </w:r>
    </w:p>
    <w:p w14:paraId="169EA6E9" w14:textId="77777777" w:rsidR="009E306D" w:rsidRDefault="009E306D" w:rsidP="009E306D">
      <w:pPr>
        <w:pStyle w:val="Listeavsnitt"/>
        <w:numPr>
          <w:ilvl w:val="0"/>
          <w:numId w:val="41"/>
        </w:numPr>
        <w:spacing w:after="0" w:line="360" w:lineRule="auto"/>
        <w:rPr>
          <w:rFonts w:ascii="Arial" w:hAnsi="Arial" w:cs="Arial"/>
          <w:sz w:val="24"/>
        </w:rPr>
      </w:pPr>
      <w:r>
        <w:rPr>
          <w:rFonts w:ascii="Arial" w:hAnsi="Arial" w:cs="Arial"/>
          <w:sz w:val="24"/>
        </w:rPr>
        <w:t>Folkehelseperspektivet – det forebyggende helsearbeidet</w:t>
      </w:r>
    </w:p>
    <w:p w14:paraId="5F75FE67" w14:textId="77777777" w:rsidR="009545A5" w:rsidRPr="00CA6543" w:rsidRDefault="009545A5" w:rsidP="00EF583B">
      <w:pPr>
        <w:spacing w:line="360" w:lineRule="auto"/>
        <w:rPr>
          <w:rFonts w:ascii="Arial" w:eastAsiaTheme="majorEastAsia" w:hAnsi="Arial" w:cs="Arial"/>
          <w:b/>
          <w:bCs/>
          <w:color w:val="9D3511" w:themeColor="accent1" w:themeShade="BF"/>
          <w:sz w:val="32"/>
          <w:szCs w:val="28"/>
        </w:rPr>
      </w:pPr>
      <w:r w:rsidRPr="00CA6543">
        <w:rPr>
          <w:rFonts w:ascii="Arial" w:hAnsi="Arial" w:cs="Arial"/>
          <w:sz w:val="24"/>
        </w:rPr>
        <w:br w:type="page"/>
      </w:r>
    </w:p>
    <w:p w14:paraId="4CAD9361" w14:textId="77777777" w:rsidR="00113701" w:rsidRPr="00CA6543" w:rsidRDefault="00E11D22" w:rsidP="00113701">
      <w:pPr>
        <w:pStyle w:val="Overskrift1"/>
        <w:spacing w:line="360" w:lineRule="auto"/>
        <w:rPr>
          <w:rFonts w:ascii="Arial" w:hAnsi="Arial" w:cs="Arial"/>
          <w:sz w:val="32"/>
        </w:rPr>
      </w:pPr>
      <w:bookmarkStart w:id="24" w:name="_Toc401733559"/>
      <w:r w:rsidRPr="00CA6543">
        <w:rPr>
          <w:rFonts w:ascii="Arial" w:hAnsi="Arial" w:cs="Arial"/>
          <w:sz w:val="32"/>
        </w:rPr>
        <w:lastRenderedPageBreak/>
        <w:t>NHF</w:t>
      </w:r>
      <w:r w:rsidR="00E01186" w:rsidRPr="00CA6543">
        <w:rPr>
          <w:rFonts w:ascii="Arial" w:hAnsi="Arial" w:cs="Arial"/>
          <w:sz w:val="32"/>
        </w:rPr>
        <w:t>s</w:t>
      </w:r>
      <w:r w:rsidR="005009B5" w:rsidRPr="00CA6543">
        <w:rPr>
          <w:rFonts w:ascii="Arial" w:hAnsi="Arial" w:cs="Arial"/>
          <w:sz w:val="32"/>
        </w:rPr>
        <w:t xml:space="preserve"> definisjon av brukermedvirkning</w:t>
      </w:r>
      <w:bookmarkEnd w:id="24"/>
    </w:p>
    <w:p w14:paraId="39FBC189" w14:textId="77777777" w:rsidR="00E11D22" w:rsidRPr="00CA6543" w:rsidRDefault="00E11D22" w:rsidP="00113701">
      <w:pPr>
        <w:spacing w:line="360" w:lineRule="auto"/>
        <w:rPr>
          <w:rFonts w:ascii="Arial" w:hAnsi="Arial" w:cs="Arial"/>
          <w:sz w:val="24"/>
        </w:rPr>
      </w:pPr>
      <w:r w:rsidRPr="00CA6543">
        <w:rPr>
          <w:rFonts w:ascii="Arial" w:hAnsi="Arial" w:cs="Arial"/>
          <w:sz w:val="24"/>
        </w:rPr>
        <w:t>“Brukermedvirkning er en arbeidsform der enkeltpersoner eller representative organisasjoner som er eller blir påvirket av en tjeneste/et tiltak skal ha innflytelse på beslutningsgrunnlaget fo</w:t>
      </w:r>
      <w:r w:rsidR="00C56005">
        <w:rPr>
          <w:rFonts w:ascii="Arial" w:hAnsi="Arial" w:cs="Arial"/>
          <w:sz w:val="24"/>
        </w:rPr>
        <w:t>r tjeneste-/tiltaksutformingen».</w:t>
      </w:r>
    </w:p>
    <w:p w14:paraId="0A3C81AF" w14:textId="77777777" w:rsidR="00E11D22" w:rsidRPr="00CA6543" w:rsidRDefault="00E11D22" w:rsidP="00C6350E">
      <w:pPr>
        <w:pStyle w:val="Overskrift1"/>
        <w:spacing w:line="360" w:lineRule="auto"/>
        <w:rPr>
          <w:rFonts w:ascii="Arial" w:hAnsi="Arial" w:cs="Arial"/>
          <w:i/>
          <w:sz w:val="32"/>
        </w:rPr>
      </w:pPr>
      <w:bookmarkStart w:id="25" w:name="_Toc401733560"/>
      <w:r w:rsidRPr="00CA6543">
        <w:rPr>
          <w:rFonts w:ascii="Arial" w:hAnsi="Arial" w:cs="Arial"/>
          <w:sz w:val="32"/>
        </w:rPr>
        <w:t>Forkortelser, ord og uttrykk</w:t>
      </w:r>
      <w:bookmarkEnd w:id="25"/>
    </w:p>
    <w:p w14:paraId="4E47D30A" w14:textId="77777777" w:rsidR="007E4F72" w:rsidRPr="00CA6543" w:rsidRDefault="005009B5" w:rsidP="00C6350E">
      <w:pPr>
        <w:pStyle w:val="Ingenmellomrom"/>
        <w:spacing w:line="360" w:lineRule="auto"/>
        <w:rPr>
          <w:rFonts w:ascii="Arial" w:hAnsi="Arial" w:cs="Arial"/>
          <w:sz w:val="24"/>
        </w:rPr>
      </w:pPr>
      <w:r w:rsidRPr="00CA6543">
        <w:rPr>
          <w:rFonts w:ascii="Arial" w:hAnsi="Arial" w:cs="Arial"/>
          <w:b/>
          <w:sz w:val="24"/>
        </w:rPr>
        <w:t>BMV</w:t>
      </w:r>
      <w:r w:rsidR="001A789E" w:rsidRPr="00CA6543">
        <w:rPr>
          <w:rFonts w:ascii="Arial" w:hAnsi="Arial" w:cs="Arial"/>
          <w:sz w:val="24"/>
        </w:rPr>
        <w:t xml:space="preserve"> - Brukermedvirkning</w:t>
      </w:r>
    </w:p>
    <w:p w14:paraId="347816E0" w14:textId="77777777" w:rsidR="005009B5" w:rsidRPr="00CA6543" w:rsidRDefault="005009B5" w:rsidP="00C6350E">
      <w:pPr>
        <w:pStyle w:val="Ingenmellomrom"/>
        <w:spacing w:line="360" w:lineRule="auto"/>
        <w:rPr>
          <w:rFonts w:ascii="Arial" w:hAnsi="Arial" w:cs="Arial"/>
          <w:sz w:val="24"/>
        </w:rPr>
      </w:pPr>
      <w:r w:rsidRPr="00CA6543">
        <w:rPr>
          <w:rFonts w:ascii="Arial" w:hAnsi="Arial" w:cs="Arial"/>
          <w:b/>
          <w:sz w:val="24"/>
        </w:rPr>
        <w:t>BPA</w:t>
      </w:r>
      <w:r w:rsidR="001A789E" w:rsidRPr="00CA6543">
        <w:rPr>
          <w:rFonts w:ascii="Arial" w:hAnsi="Arial" w:cs="Arial"/>
          <w:b/>
          <w:sz w:val="24"/>
        </w:rPr>
        <w:t xml:space="preserve"> </w:t>
      </w:r>
      <w:r w:rsidR="001A789E" w:rsidRPr="00CA6543">
        <w:rPr>
          <w:rFonts w:ascii="Arial" w:hAnsi="Arial" w:cs="Arial"/>
          <w:sz w:val="24"/>
        </w:rPr>
        <w:t xml:space="preserve">– Brukerstyrt </w:t>
      </w:r>
      <w:r w:rsidR="00DA0201" w:rsidRPr="00CA6543">
        <w:rPr>
          <w:rFonts w:ascii="Arial" w:hAnsi="Arial" w:cs="Arial"/>
          <w:sz w:val="24"/>
        </w:rPr>
        <w:t>personlig assistanse</w:t>
      </w:r>
    </w:p>
    <w:p w14:paraId="7E126CF5" w14:textId="77777777" w:rsidR="00A5558B" w:rsidRPr="00CA6543" w:rsidRDefault="00A5558B" w:rsidP="00A5558B">
      <w:pPr>
        <w:pStyle w:val="Ingenmellomrom"/>
        <w:spacing w:line="360" w:lineRule="auto"/>
        <w:rPr>
          <w:rFonts w:ascii="Arial" w:hAnsi="Arial" w:cs="Arial"/>
          <w:sz w:val="24"/>
        </w:rPr>
      </w:pPr>
      <w:r w:rsidRPr="00CA6543">
        <w:rPr>
          <w:rFonts w:ascii="Arial" w:hAnsi="Arial" w:cs="Arial"/>
          <w:b/>
          <w:sz w:val="24"/>
        </w:rPr>
        <w:t>BUFetat</w:t>
      </w:r>
      <w:r w:rsidRPr="00CA6543">
        <w:rPr>
          <w:rFonts w:ascii="Arial" w:hAnsi="Arial" w:cs="Arial"/>
          <w:sz w:val="24"/>
        </w:rPr>
        <w:t xml:space="preserve"> – Barne-, ungdoms- og familieetaten </w:t>
      </w:r>
    </w:p>
    <w:p w14:paraId="23EAEE30" w14:textId="77777777" w:rsidR="00A5558B" w:rsidRPr="00CA6543" w:rsidRDefault="00A5558B" w:rsidP="00A5558B">
      <w:pPr>
        <w:pStyle w:val="Ingenmellomrom"/>
        <w:spacing w:line="360" w:lineRule="auto"/>
        <w:rPr>
          <w:rFonts w:ascii="Arial" w:hAnsi="Arial" w:cs="Arial"/>
          <w:sz w:val="24"/>
        </w:rPr>
      </w:pPr>
      <w:r w:rsidRPr="00CA6543">
        <w:rPr>
          <w:rFonts w:ascii="Arial" w:hAnsi="Arial" w:cs="Arial"/>
          <w:b/>
          <w:sz w:val="24"/>
        </w:rPr>
        <w:t xml:space="preserve">BUFdir </w:t>
      </w:r>
      <w:r w:rsidRPr="00CA6543">
        <w:rPr>
          <w:rFonts w:ascii="Arial" w:hAnsi="Arial" w:cs="Arial"/>
          <w:sz w:val="24"/>
        </w:rPr>
        <w:t>- Barne-, ungdoms- og familiedirektoratet</w:t>
      </w:r>
    </w:p>
    <w:p w14:paraId="06C07298" w14:textId="77777777" w:rsidR="00A5558B" w:rsidRDefault="00A5558B" w:rsidP="00A5558B">
      <w:pPr>
        <w:pStyle w:val="Ingenmellomrom"/>
        <w:spacing w:line="360" w:lineRule="auto"/>
        <w:rPr>
          <w:rFonts w:ascii="Arial" w:hAnsi="Arial" w:cs="Arial"/>
          <w:sz w:val="24"/>
        </w:rPr>
      </w:pPr>
      <w:r w:rsidRPr="00CA6543">
        <w:rPr>
          <w:rFonts w:ascii="Arial" w:hAnsi="Arial" w:cs="Arial"/>
          <w:b/>
          <w:sz w:val="24"/>
        </w:rPr>
        <w:t>DTL</w:t>
      </w:r>
      <w:r w:rsidRPr="00CA6543">
        <w:rPr>
          <w:rFonts w:ascii="Arial" w:hAnsi="Arial" w:cs="Arial"/>
          <w:sz w:val="24"/>
        </w:rPr>
        <w:t xml:space="preserve"> – Diskriminerings- og tilgjengelighetsloven</w:t>
      </w:r>
    </w:p>
    <w:p w14:paraId="1FF8EBD1" w14:textId="77777777" w:rsidR="00075A9F" w:rsidRPr="00075A9F" w:rsidRDefault="00075A9F" w:rsidP="00A5558B">
      <w:pPr>
        <w:pStyle w:val="Ingenmellomrom"/>
        <w:spacing w:line="360" w:lineRule="auto"/>
        <w:rPr>
          <w:rFonts w:ascii="Arial" w:hAnsi="Arial" w:cs="Arial"/>
          <w:sz w:val="24"/>
        </w:rPr>
      </w:pPr>
      <w:r>
        <w:rPr>
          <w:rFonts w:ascii="Arial" w:hAnsi="Arial" w:cs="Arial"/>
          <w:b/>
          <w:sz w:val="24"/>
        </w:rPr>
        <w:t xml:space="preserve">FFO </w:t>
      </w:r>
      <w:r>
        <w:rPr>
          <w:rFonts w:ascii="Arial" w:hAnsi="Arial" w:cs="Arial"/>
          <w:sz w:val="24"/>
        </w:rPr>
        <w:t>– Funksjonshemmedes Fellesorganisasjon</w:t>
      </w:r>
    </w:p>
    <w:p w14:paraId="2B7B660D" w14:textId="77777777" w:rsidR="00872F15" w:rsidRPr="00CA6543" w:rsidRDefault="00872F15" w:rsidP="00872F15">
      <w:pPr>
        <w:pStyle w:val="Ingenmellomrom"/>
        <w:spacing w:line="360" w:lineRule="auto"/>
        <w:rPr>
          <w:rFonts w:ascii="Arial" w:hAnsi="Arial" w:cs="Arial"/>
          <w:sz w:val="24"/>
        </w:rPr>
      </w:pPr>
      <w:r w:rsidRPr="00CA6543">
        <w:rPr>
          <w:rFonts w:ascii="Arial" w:hAnsi="Arial" w:cs="Arial"/>
          <w:b/>
          <w:sz w:val="24"/>
        </w:rPr>
        <w:t>FKR</w:t>
      </w:r>
      <w:r w:rsidR="00210A40" w:rsidRPr="00CA6543">
        <w:rPr>
          <w:rFonts w:ascii="Arial" w:hAnsi="Arial" w:cs="Arial"/>
          <w:sz w:val="24"/>
        </w:rPr>
        <w:t xml:space="preserve"> – Fylkeskommunale råd for mennesker med nedsatt funksjonsevne</w:t>
      </w:r>
    </w:p>
    <w:p w14:paraId="3806D23F" w14:textId="77777777" w:rsidR="00872F15" w:rsidRPr="00CA6543" w:rsidRDefault="00872F15" w:rsidP="00872F15">
      <w:pPr>
        <w:pStyle w:val="Ingenmellomrom"/>
        <w:spacing w:line="360" w:lineRule="auto"/>
        <w:rPr>
          <w:rFonts w:ascii="Arial" w:hAnsi="Arial" w:cs="Arial"/>
          <w:sz w:val="24"/>
        </w:rPr>
      </w:pPr>
      <w:r w:rsidRPr="00CA6543">
        <w:rPr>
          <w:rFonts w:ascii="Arial" w:hAnsi="Arial" w:cs="Arial"/>
          <w:b/>
          <w:sz w:val="24"/>
        </w:rPr>
        <w:t>HR</w:t>
      </w:r>
      <w:r w:rsidR="00210A40" w:rsidRPr="00CA6543">
        <w:rPr>
          <w:rFonts w:ascii="Arial" w:hAnsi="Arial" w:cs="Arial"/>
          <w:sz w:val="24"/>
        </w:rPr>
        <w:t xml:space="preserve"> - Helseregion</w:t>
      </w:r>
    </w:p>
    <w:p w14:paraId="78BC8656" w14:textId="77777777" w:rsidR="00872F15" w:rsidRPr="00CA6543" w:rsidRDefault="00872F15" w:rsidP="00872F15">
      <w:pPr>
        <w:pStyle w:val="Ingenmellomrom"/>
        <w:spacing w:line="360" w:lineRule="auto"/>
        <w:rPr>
          <w:rFonts w:ascii="Arial" w:hAnsi="Arial" w:cs="Arial"/>
          <w:sz w:val="24"/>
        </w:rPr>
      </w:pPr>
      <w:r w:rsidRPr="00CA6543">
        <w:rPr>
          <w:rFonts w:ascii="Arial" w:hAnsi="Arial" w:cs="Arial"/>
          <w:b/>
          <w:sz w:val="24"/>
        </w:rPr>
        <w:t>Konvensjon</w:t>
      </w:r>
      <w:r w:rsidRPr="00CA6543">
        <w:rPr>
          <w:rFonts w:ascii="Arial" w:hAnsi="Arial" w:cs="Arial"/>
          <w:sz w:val="24"/>
        </w:rPr>
        <w:t xml:space="preserve"> – Avtale mellom flere stater</w:t>
      </w:r>
    </w:p>
    <w:p w14:paraId="737A8E12" w14:textId="77777777" w:rsidR="00872F15" w:rsidRPr="00CA6543" w:rsidRDefault="00872F15" w:rsidP="00872F15">
      <w:pPr>
        <w:pStyle w:val="Ingenmellomrom"/>
        <w:spacing w:line="360" w:lineRule="auto"/>
        <w:rPr>
          <w:rFonts w:ascii="Arial" w:hAnsi="Arial" w:cs="Arial"/>
          <w:sz w:val="24"/>
        </w:rPr>
      </w:pPr>
      <w:r w:rsidRPr="00CA6543">
        <w:rPr>
          <w:rFonts w:ascii="Arial" w:hAnsi="Arial" w:cs="Arial"/>
          <w:b/>
          <w:sz w:val="24"/>
        </w:rPr>
        <w:t>KR</w:t>
      </w:r>
      <w:r w:rsidR="00210A40" w:rsidRPr="00CA6543">
        <w:rPr>
          <w:rFonts w:ascii="Arial" w:hAnsi="Arial" w:cs="Arial"/>
          <w:sz w:val="24"/>
        </w:rPr>
        <w:t xml:space="preserve"> – Kommunale råd for mennesker med nedsatt funksjonsevne</w:t>
      </w:r>
    </w:p>
    <w:p w14:paraId="3FA93A0E" w14:textId="77777777" w:rsidR="00966229" w:rsidRPr="00CA6543" w:rsidRDefault="00966229" w:rsidP="00872F15">
      <w:pPr>
        <w:pStyle w:val="Ingenmellomrom"/>
        <w:spacing w:line="360" w:lineRule="auto"/>
        <w:rPr>
          <w:rFonts w:ascii="Arial" w:hAnsi="Arial" w:cs="Arial"/>
          <w:sz w:val="24"/>
        </w:rPr>
      </w:pPr>
      <w:r w:rsidRPr="00CA6543">
        <w:rPr>
          <w:rFonts w:ascii="Arial" w:hAnsi="Arial" w:cs="Arial"/>
          <w:b/>
          <w:sz w:val="24"/>
        </w:rPr>
        <w:t>LDO</w:t>
      </w:r>
      <w:r w:rsidRPr="00CA6543">
        <w:rPr>
          <w:rFonts w:ascii="Arial" w:hAnsi="Arial" w:cs="Arial"/>
          <w:sz w:val="24"/>
        </w:rPr>
        <w:t xml:space="preserve"> – Likestillings- og diskrimineringsombudet</w:t>
      </w:r>
    </w:p>
    <w:p w14:paraId="5A250C1E" w14:textId="77777777" w:rsidR="00075A9F" w:rsidRPr="00075A9F" w:rsidRDefault="00075A9F" w:rsidP="00872F15">
      <w:pPr>
        <w:pStyle w:val="Ingenmellomrom"/>
        <w:spacing w:line="360" w:lineRule="auto"/>
        <w:rPr>
          <w:rFonts w:ascii="Arial" w:hAnsi="Arial" w:cs="Arial"/>
          <w:sz w:val="24"/>
        </w:rPr>
      </w:pPr>
      <w:r>
        <w:rPr>
          <w:rFonts w:ascii="Arial" w:hAnsi="Arial" w:cs="Arial"/>
          <w:b/>
          <w:sz w:val="24"/>
        </w:rPr>
        <w:t>MBO</w:t>
      </w:r>
      <w:r>
        <w:rPr>
          <w:rFonts w:ascii="Arial" w:hAnsi="Arial" w:cs="Arial"/>
          <w:sz w:val="24"/>
        </w:rPr>
        <w:t xml:space="preserve"> – Modulbasert opplæring</w:t>
      </w:r>
    </w:p>
    <w:p w14:paraId="5A4EBD5A" w14:textId="77777777" w:rsidR="005009B5" w:rsidRPr="00CA6543" w:rsidRDefault="005009B5" w:rsidP="00C6350E">
      <w:pPr>
        <w:pStyle w:val="Ingenmellomrom"/>
        <w:spacing w:line="360" w:lineRule="auto"/>
        <w:rPr>
          <w:rFonts w:ascii="Arial" w:hAnsi="Arial" w:cs="Arial"/>
          <w:sz w:val="24"/>
        </w:rPr>
      </w:pPr>
      <w:r w:rsidRPr="00CA6543">
        <w:rPr>
          <w:rFonts w:ascii="Arial" w:hAnsi="Arial" w:cs="Arial"/>
          <w:b/>
          <w:sz w:val="24"/>
        </w:rPr>
        <w:t>NAV</w:t>
      </w:r>
      <w:r w:rsidR="00325E4A" w:rsidRPr="00CA6543">
        <w:rPr>
          <w:rFonts w:ascii="Arial" w:hAnsi="Arial" w:cs="Arial"/>
          <w:sz w:val="24"/>
        </w:rPr>
        <w:t xml:space="preserve"> – Arbeids- og velferdsforvaltningen</w:t>
      </w:r>
    </w:p>
    <w:p w14:paraId="19C31976" w14:textId="77777777" w:rsidR="005009B5" w:rsidRPr="00CA6543" w:rsidRDefault="005009B5" w:rsidP="00C6350E">
      <w:pPr>
        <w:pStyle w:val="Ingenmellomrom"/>
        <w:spacing w:line="360" w:lineRule="auto"/>
        <w:rPr>
          <w:rFonts w:ascii="Arial" w:hAnsi="Arial" w:cs="Arial"/>
          <w:sz w:val="24"/>
        </w:rPr>
      </w:pPr>
      <w:r w:rsidRPr="00CA6543">
        <w:rPr>
          <w:rFonts w:ascii="Arial" w:hAnsi="Arial" w:cs="Arial"/>
          <w:b/>
          <w:sz w:val="24"/>
        </w:rPr>
        <w:t>NOU</w:t>
      </w:r>
      <w:r w:rsidR="00325E4A" w:rsidRPr="00CA6543">
        <w:rPr>
          <w:rFonts w:ascii="Arial" w:hAnsi="Arial" w:cs="Arial"/>
          <w:sz w:val="24"/>
        </w:rPr>
        <w:t xml:space="preserve"> – Norsk offentlig utredning</w:t>
      </w:r>
    </w:p>
    <w:p w14:paraId="6CB48FB1" w14:textId="77777777" w:rsidR="00872F15" w:rsidRPr="00CA6543" w:rsidRDefault="00872F15" w:rsidP="00872F15">
      <w:pPr>
        <w:pStyle w:val="Ingenmellomrom"/>
        <w:spacing w:line="360" w:lineRule="auto"/>
        <w:rPr>
          <w:rFonts w:ascii="Arial" w:hAnsi="Arial" w:cs="Arial"/>
          <w:sz w:val="24"/>
        </w:rPr>
      </w:pPr>
      <w:r w:rsidRPr="00CA6543">
        <w:rPr>
          <w:rFonts w:ascii="Arial" w:hAnsi="Arial" w:cs="Arial"/>
          <w:b/>
          <w:sz w:val="24"/>
        </w:rPr>
        <w:t>PA</w:t>
      </w:r>
      <w:r w:rsidRPr="00CA6543">
        <w:rPr>
          <w:rFonts w:ascii="Arial" w:hAnsi="Arial" w:cs="Arial"/>
          <w:sz w:val="24"/>
        </w:rPr>
        <w:t xml:space="preserve"> – Personlig assistent</w:t>
      </w:r>
    </w:p>
    <w:p w14:paraId="65F9729C" w14:textId="77777777" w:rsidR="00872F15" w:rsidRPr="00CA6543" w:rsidRDefault="00872F15" w:rsidP="00872F15">
      <w:pPr>
        <w:pStyle w:val="Ingenmellomrom"/>
        <w:spacing w:line="360" w:lineRule="auto"/>
        <w:rPr>
          <w:rFonts w:ascii="Arial" w:hAnsi="Arial" w:cs="Arial"/>
          <w:b/>
          <w:sz w:val="24"/>
        </w:rPr>
      </w:pPr>
      <w:r w:rsidRPr="00CA6543">
        <w:rPr>
          <w:rFonts w:ascii="Arial" w:hAnsi="Arial" w:cs="Arial"/>
          <w:b/>
          <w:sz w:val="24"/>
        </w:rPr>
        <w:t>PBL</w:t>
      </w:r>
      <w:r w:rsidRPr="00CA6543">
        <w:rPr>
          <w:rFonts w:ascii="Arial" w:hAnsi="Arial" w:cs="Arial"/>
          <w:sz w:val="24"/>
        </w:rPr>
        <w:t xml:space="preserve"> – Plan- og bygningsloven</w:t>
      </w:r>
    </w:p>
    <w:p w14:paraId="2DAEA782" w14:textId="77777777" w:rsidR="00966229" w:rsidRPr="00CA6543" w:rsidRDefault="00966229" w:rsidP="00872F15">
      <w:pPr>
        <w:pStyle w:val="Ingenmellomrom"/>
        <w:spacing w:line="360" w:lineRule="auto"/>
        <w:rPr>
          <w:rFonts w:ascii="Arial" w:hAnsi="Arial" w:cs="Arial"/>
          <w:sz w:val="24"/>
        </w:rPr>
      </w:pPr>
      <w:r w:rsidRPr="00CA6543">
        <w:rPr>
          <w:rFonts w:ascii="Arial" w:hAnsi="Arial" w:cs="Arial"/>
          <w:b/>
          <w:sz w:val="24"/>
        </w:rPr>
        <w:t>PBO</w:t>
      </w:r>
      <w:r w:rsidRPr="00CA6543">
        <w:rPr>
          <w:rFonts w:ascii="Arial" w:hAnsi="Arial" w:cs="Arial"/>
          <w:sz w:val="24"/>
        </w:rPr>
        <w:t xml:space="preserve"> – Pasient- og brukerombudet</w:t>
      </w:r>
    </w:p>
    <w:p w14:paraId="205D0217" w14:textId="77777777" w:rsidR="00872F15" w:rsidRPr="00CA6543" w:rsidRDefault="00872F15" w:rsidP="00872F15">
      <w:pPr>
        <w:pStyle w:val="Ingenmellomrom"/>
        <w:spacing w:line="360" w:lineRule="auto"/>
        <w:rPr>
          <w:rFonts w:ascii="Arial" w:hAnsi="Arial" w:cs="Arial"/>
          <w:sz w:val="24"/>
        </w:rPr>
      </w:pPr>
      <w:r w:rsidRPr="00CA6543">
        <w:rPr>
          <w:rFonts w:ascii="Arial" w:hAnsi="Arial" w:cs="Arial"/>
          <w:b/>
          <w:sz w:val="24"/>
        </w:rPr>
        <w:t>Q21</w:t>
      </w:r>
      <w:r w:rsidRPr="00CA6543">
        <w:rPr>
          <w:rFonts w:ascii="Arial" w:hAnsi="Arial" w:cs="Arial"/>
          <w:sz w:val="24"/>
        </w:rPr>
        <w:t xml:space="preserve"> - Rundskriv Q-21/2012, om kommunale råd for personer for nedsatt funksjonsevne</w:t>
      </w:r>
    </w:p>
    <w:p w14:paraId="2B25FA5B" w14:textId="77777777" w:rsidR="00872F15" w:rsidRDefault="00872F15" w:rsidP="00872F15">
      <w:pPr>
        <w:pStyle w:val="Ingenmellomrom"/>
        <w:spacing w:line="360" w:lineRule="auto"/>
        <w:rPr>
          <w:rFonts w:ascii="Arial" w:hAnsi="Arial" w:cs="Arial"/>
          <w:sz w:val="24"/>
        </w:rPr>
      </w:pPr>
      <w:r w:rsidRPr="00CA6543">
        <w:rPr>
          <w:rFonts w:ascii="Arial" w:hAnsi="Arial" w:cs="Arial"/>
          <w:b/>
          <w:sz w:val="24"/>
        </w:rPr>
        <w:t>Ratifisering</w:t>
      </w:r>
      <w:r w:rsidRPr="00CA6543">
        <w:rPr>
          <w:rFonts w:ascii="Arial" w:hAnsi="Arial" w:cs="Arial"/>
          <w:sz w:val="24"/>
        </w:rPr>
        <w:t xml:space="preserve"> – Påta seg forpliktelsene som ligger i en konvensjon – gjøre dem gyldige</w:t>
      </w:r>
    </w:p>
    <w:p w14:paraId="6B025244" w14:textId="77777777" w:rsidR="00075A9F" w:rsidRPr="00075A9F" w:rsidRDefault="00075A9F" w:rsidP="00872F15">
      <w:pPr>
        <w:pStyle w:val="Ingenmellomrom"/>
        <w:spacing w:line="360" w:lineRule="auto"/>
        <w:rPr>
          <w:rFonts w:ascii="Arial" w:hAnsi="Arial" w:cs="Arial"/>
          <w:sz w:val="24"/>
        </w:rPr>
      </w:pPr>
      <w:r>
        <w:rPr>
          <w:rFonts w:ascii="Arial" w:hAnsi="Arial" w:cs="Arial"/>
          <w:b/>
          <w:sz w:val="24"/>
        </w:rPr>
        <w:t>SAFO</w:t>
      </w:r>
      <w:r>
        <w:rPr>
          <w:rFonts w:ascii="Arial" w:hAnsi="Arial" w:cs="Arial"/>
          <w:sz w:val="24"/>
        </w:rPr>
        <w:t xml:space="preserve"> – Samarbeidsforumet av funksjonshemmedes organisasjoner</w:t>
      </w:r>
    </w:p>
    <w:p w14:paraId="531AF968" w14:textId="77777777" w:rsidR="005009B5" w:rsidRPr="00CA6543" w:rsidRDefault="005009B5" w:rsidP="00C6350E">
      <w:pPr>
        <w:pStyle w:val="Ingenmellomrom"/>
        <w:spacing w:line="360" w:lineRule="auto"/>
        <w:rPr>
          <w:rFonts w:ascii="Arial" w:hAnsi="Arial" w:cs="Arial"/>
          <w:sz w:val="24"/>
        </w:rPr>
      </w:pPr>
      <w:r w:rsidRPr="00CA6543">
        <w:rPr>
          <w:rFonts w:ascii="Arial" w:hAnsi="Arial" w:cs="Arial"/>
          <w:b/>
          <w:sz w:val="24"/>
        </w:rPr>
        <w:t>Tilleggsprotokoll</w:t>
      </w:r>
      <w:r w:rsidR="00BA5A32" w:rsidRPr="00CA6543">
        <w:rPr>
          <w:rFonts w:ascii="Arial" w:hAnsi="Arial" w:cs="Arial"/>
          <w:sz w:val="24"/>
        </w:rPr>
        <w:t xml:space="preserve"> </w:t>
      </w:r>
      <w:r w:rsidR="00A5558B" w:rsidRPr="00CA6543">
        <w:rPr>
          <w:rFonts w:ascii="Arial" w:hAnsi="Arial" w:cs="Arial"/>
          <w:sz w:val="24"/>
        </w:rPr>
        <w:t>– Vedlegg til en konvensjon som utvider plikter/rettigheter i konvensjonen</w:t>
      </w:r>
    </w:p>
    <w:p w14:paraId="4CDEEA9D" w14:textId="77777777" w:rsidR="00966229" w:rsidRPr="00CA6543" w:rsidRDefault="00966229" w:rsidP="00C6350E">
      <w:pPr>
        <w:pStyle w:val="Ingenmellomrom"/>
        <w:spacing w:line="360" w:lineRule="auto"/>
        <w:rPr>
          <w:rFonts w:ascii="Arial" w:hAnsi="Arial" w:cs="Arial"/>
          <w:sz w:val="24"/>
          <w:lang w:val="nn-NO"/>
        </w:rPr>
      </w:pPr>
      <w:r w:rsidRPr="00CA6543">
        <w:rPr>
          <w:rFonts w:ascii="Arial" w:hAnsi="Arial" w:cs="Arial"/>
          <w:b/>
          <w:sz w:val="24"/>
          <w:lang w:val="nn-NO"/>
        </w:rPr>
        <w:t>TEK10</w:t>
      </w:r>
      <w:r w:rsidRPr="00CA6543">
        <w:rPr>
          <w:rFonts w:ascii="Arial" w:hAnsi="Arial" w:cs="Arial"/>
          <w:sz w:val="24"/>
          <w:lang w:val="nn-NO"/>
        </w:rPr>
        <w:t xml:space="preserve"> – Teknisk forskrift til Plan- og bygningsloven</w:t>
      </w:r>
    </w:p>
    <w:p w14:paraId="1EDB6F17" w14:textId="77777777" w:rsidR="00872F15" w:rsidRPr="00CA6543" w:rsidRDefault="00872F15" w:rsidP="00872F15">
      <w:pPr>
        <w:pStyle w:val="Ingenmellomrom"/>
        <w:spacing w:line="360" w:lineRule="auto"/>
        <w:rPr>
          <w:rFonts w:ascii="Arial" w:hAnsi="Arial" w:cs="Arial"/>
          <w:sz w:val="24"/>
        </w:rPr>
      </w:pPr>
      <w:r w:rsidRPr="00CA6543">
        <w:rPr>
          <w:rFonts w:ascii="Arial" w:hAnsi="Arial" w:cs="Arial"/>
          <w:b/>
          <w:sz w:val="24"/>
        </w:rPr>
        <w:t>TT</w:t>
      </w:r>
      <w:r w:rsidRPr="00CA6543">
        <w:rPr>
          <w:rFonts w:ascii="Arial" w:hAnsi="Arial" w:cs="Arial"/>
          <w:sz w:val="24"/>
        </w:rPr>
        <w:t xml:space="preserve"> – Tilrettelagt transport</w:t>
      </w:r>
    </w:p>
    <w:p w14:paraId="634187F7" w14:textId="77777777" w:rsidR="00872F15" w:rsidRPr="00CA6543" w:rsidRDefault="00872F15" w:rsidP="00872F15">
      <w:pPr>
        <w:pStyle w:val="Ingenmellomrom"/>
        <w:spacing w:line="360" w:lineRule="auto"/>
        <w:rPr>
          <w:rFonts w:ascii="Arial" w:hAnsi="Arial" w:cs="Arial"/>
          <w:sz w:val="24"/>
        </w:rPr>
      </w:pPr>
      <w:r w:rsidRPr="00CA6543">
        <w:rPr>
          <w:rFonts w:ascii="Arial" w:hAnsi="Arial" w:cs="Arial"/>
          <w:b/>
          <w:sz w:val="24"/>
        </w:rPr>
        <w:t>Uforholdsmessig byrde</w:t>
      </w:r>
      <w:r w:rsidR="00761601" w:rsidRPr="00CA6543">
        <w:rPr>
          <w:rFonts w:ascii="Arial" w:hAnsi="Arial" w:cs="Arial"/>
          <w:sz w:val="24"/>
        </w:rPr>
        <w:t xml:space="preserve"> –</w:t>
      </w:r>
      <w:r w:rsidRPr="00CA6543">
        <w:rPr>
          <w:rFonts w:ascii="Arial" w:hAnsi="Arial" w:cs="Arial"/>
          <w:sz w:val="24"/>
        </w:rPr>
        <w:t xml:space="preserve"> </w:t>
      </w:r>
      <w:r w:rsidR="00151C10" w:rsidRPr="00CA6543">
        <w:rPr>
          <w:rFonts w:ascii="Arial" w:hAnsi="Arial" w:cs="Arial"/>
          <w:sz w:val="24"/>
        </w:rPr>
        <w:t>Skjønnsmessig vurdering av tåleevne for et tiltak/pålegg</w:t>
      </w:r>
    </w:p>
    <w:p w14:paraId="6409FAED" w14:textId="77777777" w:rsidR="00075A9F" w:rsidRPr="005C73B9" w:rsidRDefault="009E306D" w:rsidP="009E306D">
      <w:pPr>
        <w:pStyle w:val="Overskrift1"/>
        <w:rPr>
          <w:sz w:val="32"/>
        </w:rPr>
      </w:pPr>
      <w:bookmarkStart w:id="26" w:name="_Toc401733561"/>
      <w:r w:rsidRPr="005C73B9">
        <w:rPr>
          <w:sz w:val="32"/>
        </w:rPr>
        <w:lastRenderedPageBreak/>
        <w:t>Nyttige nettsteder</w:t>
      </w:r>
      <w:bookmarkEnd w:id="26"/>
    </w:p>
    <w:p w14:paraId="6DEC3B06" w14:textId="77777777" w:rsidR="009E306D" w:rsidRDefault="009E306D" w:rsidP="009E306D"/>
    <w:p w14:paraId="1AA148B9" w14:textId="77777777" w:rsidR="00172E0C" w:rsidRDefault="009E306D" w:rsidP="009E306D">
      <w:pPr>
        <w:spacing w:line="360" w:lineRule="auto"/>
        <w:rPr>
          <w:sz w:val="24"/>
          <w:szCs w:val="24"/>
        </w:rPr>
      </w:pPr>
      <w:r w:rsidRPr="009E306D">
        <w:rPr>
          <w:b/>
          <w:sz w:val="24"/>
          <w:szCs w:val="24"/>
        </w:rPr>
        <w:t>NHFs Rammeplan (2013-2015):</w:t>
      </w:r>
      <w:r>
        <w:rPr>
          <w:b/>
          <w:sz w:val="24"/>
          <w:szCs w:val="24"/>
        </w:rPr>
        <w:br/>
      </w:r>
      <w:hyperlink r:id="rId18" w:history="1">
        <w:r w:rsidR="00AC6AC4" w:rsidRPr="005002A4">
          <w:rPr>
            <w:rStyle w:val="Hyperkobling"/>
            <w:sz w:val="24"/>
            <w:szCs w:val="24"/>
          </w:rPr>
          <w:t>http://www.nhf.no/</w:t>
        </w:r>
      </w:hyperlink>
      <w:r w:rsidR="00BD31A5">
        <w:rPr>
          <w:sz w:val="24"/>
          <w:szCs w:val="24"/>
        </w:rPr>
        <w:t xml:space="preserve"> </w:t>
      </w:r>
    </w:p>
    <w:p w14:paraId="386F9848" w14:textId="77777777" w:rsidR="00172E0C" w:rsidRPr="00172E0C" w:rsidRDefault="00172E0C" w:rsidP="00172E0C">
      <w:pPr>
        <w:spacing w:line="360" w:lineRule="auto"/>
        <w:rPr>
          <w:sz w:val="24"/>
          <w:lang w:eastAsia="nb-NO"/>
        </w:rPr>
      </w:pPr>
      <w:r>
        <w:rPr>
          <w:b/>
          <w:sz w:val="24"/>
          <w:lang w:eastAsia="nb-NO"/>
        </w:rPr>
        <w:t>Faktaark/foldere/publikasjoner:</w:t>
      </w:r>
      <w:r>
        <w:rPr>
          <w:b/>
          <w:sz w:val="24"/>
          <w:lang w:eastAsia="nb-NO"/>
        </w:rPr>
        <w:br/>
      </w:r>
      <w:hyperlink r:id="rId19" w:history="1">
        <w:r w:rsidRPr="005002A4">
          <w:rPr>
            <w:rStyle w:val="Hyperkobling"/>
            <w:sz w:val="24"/>
            <w:lang w:eastAsia="nb-NO"/>
          </w:rPr>
          <w:t>http://www.nhf.no/</w:t>
        </w:r>
      </w:hyperlink>
      <w:r>
        <w:rPr>
          <w:sz w:val="24"/>
          <w:lang w:eastAsia="nb-NO"/>
        </w:rPr>
        <w:t xml:space="preserve">  </w:t>
      </w:r>
    </w:p>
    <w:p w14:paraId="2C31C90A" w14:textId="77777777" w:rsidR="00172E0C" w:rsidRDefault="00172E0C" w:rsidP="00172E0C">
      <w:pPr>
        <w:spacing w:line="360" w:lineRule="auto"/>
        <w:rPr>
          <w:sz w:val="24"/>
          <w:lang w:eastAsia="nb-NO"/>
        </w:rPr>
      </w:pPr>
      <w:r>
        <w:rPr>
          <w:b/>
          <w:sz w:val="24"/>
          <w:lang w:eastAsia="nb-NO"/>
        </w:rPr>
        <w:t>Norges lover</w:t>
      </w:r>
      <w:r w:rsidRPr="00657876">
        <w:rPr>
          <w:b/>
          <w:sz w:val="24"/>
          <w:lang w:eastAsia="nb-NO"/>
        </w:rPr>
        <w:t xml:space="preserve">: </w:t>
      </w:r>
      <w:r>
        <w:rPr>
          <w:b/>
          <w:sz w:val="24"/>
          <w:lang w:eastAsia="nb-NO"/>
        </w:rPr>
        <w:br/>
      </w:r>
      <w:hyperlink r:id="rId20" w:history="1">
        <w:r w:rsidRPr="005002A4">
          <w:rPr>
            <w:rStyle w:val="Hyperkobling"/>
            <w:sz w:val="24"/>
            <w:lang w:eastAsia="nb-NO"/>
          </w:rPr>
          <w:t>http://www.lovdata.no/</w:t>
        </w:r>
      </w:hyperlink>
      <w:r>
        <w:rPr>
          <w:sz w:val="24"/>
          <w:lang w:eastAsia="nb-NO"/>
        </w:rPr>
        <w:t xml:space="preserve"> </w:t>
      </w:r>
    </w:p>
    <w:p w14:paraId="0CFA5808" w14:textId="77777777" w:rsidR="00172E0C" w:rsidRDefault="00172E0C" w:rsidP="009E306D">
      <w:pPr>
        <w:spacing w:line="360" w:lineRule="auto"/>
        <w:rPr>
          <w:rFonts w:ascii="Arial" w:hAnsi="Arial" w:cs="Arial"/>
          <w:sz w:val="24"/>
          <w:szCs w:val="24"/>
        </w:rPr>
      </w:pPr>
      <w:r w:rsidRPr="00172E0C">
        <w:rPr>
          <w:b/>
          <w:sz w:val="24"/>
          <w:szCs w:val="24"/>
        </w:rPr>
        <w:t>S</w:t>
      </w:r>
      <w:r w:rsidR="00D37401" w:rsidRPr="009E306D">
        <w:rPr>
          <w:rFonts w:ascii="Arial" w:hAnsi="Arial" w:cs="Arial"/>
          <w:b/>
          <w:sz w:val="24"/>
          <w:szCs w:val="24"/>
        </w:rPr>
        <w:t>amleside over nettsider til fylkeskommunale råd:</w:t>
      </w:r>
      <w:r w:rsidR="00C13E8D">
        <w:rPr>
          <w:rFonts w:ascii="Arial" w:hAnsi="Arial" w:cs="Arial"/>
          <w:b/>
          <w:sz w:val="24"/>
          <w:szCs w:val="24"/>
        </w:rPr>
        <w:br/>
      </w:r>
      <w:hyperlink r:id="rId21" w:history="1">
        <w:r w:rsidR="00BD31A5" w:rsidRPr="005002A4">
          <w:rPr>
            <w:rStyle w:val="Hyperkobling"/>
            <w:rFonts w:ascii="Arial" w:hAnsi="Arial" w:cs="Arial"/>
            <w:sz w:val="24"/>
            <w:szCs w:val="24"/>
          </w:rPr>
          <w:t>http://www.bufetat.no/bufdir/</w:t>
        </w:r>
      </w:hyperlink>
      <w:r w:rsidR="00BD31A5">
        <w:rPr>
          <w:rFonts w:ascii="Arial" w:hAnsi="Arial" w:cs="Arial"/>
          <w:sz w:val="24"/>
          <w:szCs w:val="24"/>
        </w:rPr>
        <w:t xml:space="preserve"> </w:t>
      </w:r>
      <w:r w:rsidR="00D37401" w:rsidRPr="009E306D">
        <w:rPr>
          <w:rFonts w:ascii="Arial" w:hAnsi="Arial" w:cs="Arial"/>
          <w:sz w:val="24"/>
          <w:szCs w:val="24"/>
        </w:rPr>
        <w:t xml:space="preserve"> </w:t>
      </w:r>
    </w:p>
    <w:p w14:paraId="7B0FE4BF" w14:textId="77777777" w:rsidR="00172E0C" w:rsidRDefault="009E306D" w:rsidP="009E306D">
      <w:pPr>
        <w:spacing w:line="360" w:lineRule="auto"/>
        <w:rPr>
          <w:rFonts w:ascii="Arial" w:hAnsi="Arial" w:cs="Arial"/>
          <w:sz w:val="24"/>
          <w:szCs w:val="24"/>
        </w:rPr>
      </w:pPr>
      <w:r w:rsidRPr="009E306D">
        <w:rPr>
          <w:rFonts w:ascii="Arial" w:hAnsi="Arial" w:cs="Arial"/>
          <w:b/>
          <w:sz w:val="24"/>
          <w:szCs w:val="24"/>
        </w:rPr>
        <w:t xml:space="preserve">Rundskriv Q-21/2012: </w:t>
      </w:r>
      <w:r w:rsidR="00BD31A5">
        <w:rPr>
          <w:rFonts w:ascii="Arial" w:hAnsi="Arial" w:cs="Arial"/>
          <w:b/>
          <w:sz w:val="24"/>
          <w:szCs w:val="24"/>
        </w:rPr>
        <w:br/>
      </w:r>
      <w:hyperlink r:id="rId22" w:history="1">
        <w:r w:rsidR="00BD31A5" w:rsidRPr="005002A4">
          <w:rPr>
            <w:rStyle w:val="Hyperkobling"/>
            <w:rFonts w:ascii="Arial" w:hAnsi="Arial" w:cs="Arial"/>
            <w:sz w:val="24"/>
            <w:szCs w:val="24"/>
          </w:rPr>
          <w:t>http://www.regjeringen.no/</w:t>
        </w:r>
      </w:hyperlink>
      <w:r w:rsidR="00BD31A5">
        <w:rPr>
          <w:rFonts w:ascii="Arial" w:hAnsi="Arial" w:cs="Arial"/>
          <w:sz w:val="24"/>
          <w:szCs w:val="24"/>
        </w:rPr>
        <w:t xml:space="preserve"> </w:t>
      </w:r>
    </w:p>
    <w:p w14:paraId="2BC77C48" w14:textId="77777777" w:rsidR="00172E0C" w:rsidRDefault="003768EC" w:rsidP="009E306D">
      <w:pPr>
        <w:spacing w:line="360" w:lineRule="auto"/>
        <w:rPr>
          <w:rFonts w:ascii="Arial" w:hAnsi="Arial" w:cs="Arial"/>
          <w:sz w:val="24"/>
          <w:szCs w:val="24"/>
        </w:rPr>
      </w:pPr>
      <w:r w:rsidRPr="009E306D">
        <w:rPr>
          <w:rFonts w:ascii="Arial" w:hAnsi="Arial" w:cs="Arial"/>
          <w:b/>
          <w:sz w:val="24"/>
          <w:szCs w:val="24"/>
        </w:rPr>
        <w:t>Brukermedvirkning i Helse Sør-Øst:</w:t>
      </w:r>
      <w:r w:rsidRPr="009E306D">
        <w:rPr>
          <w:rFonts w:ascii="Arial" w:hAnsi="Arial" w:cs="Arial"/>
          <w:sz w:val="24"/>
          <w:szCs w:val="24"/>
        </w:rPr>
        <w:t xml:space="preserve"> </w:t>
      </w:r>
      <w:r w:rsidR="009E306D">
        <w:rPr>
          <w:rFonts w:ascii="Arial" w:hAnsi="Arial" w:cs="Arial"/>
          <w:sz w:val="24"/>
          <w:szCs w:val="24"/>
        </w:rPr>
        <w:br/>
      </w:r>
      <w:hyperlink r:id="rId23" w:history="1">
        <w:r w:rsidR="00BD31A5" w:rsidRPr="005002A4">
          <w:rPr>
            <w:rStyle w:val="Hyperkobling"/>
            <w:sz w:val="24"/>
            <w:szCs w:val="24"/>
          </w:rPr>
          <w:t>http://www.helse-sorost.no/</w:t>
        </w:r>
      </w:hyperlink>
      <w:r w:rsidRPr="009E306D">
        <w:rPr>
          <w:sz w:val="24"/>
          <w:szCs w:val="24"/>
        </w:rPr>
        <w:t xml:space="preserve"> </w:t>
      </w:r>
    </w:p>
    <w:p w14:paraId="1EF7AA9A" w14:textId="77777777" w:rsidR="00172E0C" w:rsidRDefault="003768EC" w:rsidP="009E306D">
      <w:pPr>
        <w:spacing w:line="360" w:lineRule="auto"/>
        <w:rPr>
          <w:rFonts w:ascii="Arial" w:hAnsi="Arial" w:cs="Arial"/>
          <w:sz w:val="24"/>
          <w:szCs w:val="24"/>
        </w:rPr>
      </w:pPr>
      <w:r w:rsidRPr="009E306D">
        <w:rPr>
          <w:rFonts w:ascii="Arial" w:hAnsi="Arial" w:cs="Arial"/>
          <w:b/>
          <w:sz w:val="24"/>
          <w:szCs w:val="24"/>
        </w:rPr>
        <w:t>Brukermedvirkning i Helse Vest:</w:t>
      </w:r>
      <w:r w:rsidRPr="009E306D">
        <w:rPr>
          <w:rFonts w:ascii="Arial" w:hAnsi="Arial" w:cs="Arial"/>
          <w:sz w:val="24"/>
          <w:szCs w:val="24"/>
        </w:rPr>
        <w:t xml:space="preserve"> </w:t>
      </w:r>
      <w:r w:rsidR="009E306D">
        <w:rPr>
          <w:sz w:val="24"/>
          <w:szCs w:val="24"/>
        </w:rPr>
        <w:br/>
      </w:r>
      <w:hyperlink r:id="rId24" w:history="1">
        <w:r w:rsidR="00BD31A5" w:rsidRPr="005002A4">
          <w:rPr>
            <w:rStyle w:val="Hyperkobling"/>
            <w:rFonts w:ascii="Arial" w:hAnsi="Arial" w:cs="Arial"/>
            <w:sz w:val="24"/>
            <w:szCs w:val="24"/>
          </w:rPr>
          <w:t>http://www.helse-vest.no/</w:t>
        </w:r>
      </w:hyperlink>
      <w:r w:rsidR="00BD31A5">
        <w:rPr>
          <w:rFonts w:ascii="Arial" w:hAnsi="Arial" w:cs="Arial"/>
          <w:sz w:val="24"/>
          <w:szCs w:val="24"/>
        </w:rPr>
        <w:t xml:space="preserve"> </w:t>
      </w:r>
    </w:p>
    <w:p w14:paraId="1E58A49F" w14:textId="77777777" w:rsidR="00172E0C" w:rsidRDefault="003768EC" w:rsidP="009E306D">
      <w:pPr>
        <w:spacing w:line="360" w:lineRule="auto"/>
        <w:rPr>
          <w:rFonts w:ascii="Arial" w:hAnsi="Arial" w:cs="Arial"/>
          <w:sz w:val="24"/>
          <w:szCs w:val="24"/>
        </w:rPr>
      </w:pPr>
      <w:r w:rsidRPr="009E306D">
        <w:rPr>
          <w:rFonts w:ascii="Arial" w:hAnsi="Arial" w:cs="Arial"/>
          <w:b/>
          <w:sz w:val="24"/>
          <w:szCs w:val="24"/>
        </w:rPr>
        <w:t>Brukermedvirkning i Helse Midt-Norge:</w:t>
      </w:r>
      <w:r w:rsidRPr="009E306D">
        <w:rPr>
          <w:rFonts w:ascii="Arial" w:hAnsi="Arial" w:cs="Arial"/>
          <w:sz w:val="24"/>
          <w:szCs w:val="24"/>
        </w:rPr>
        <w:t xml:space="preserve"> </w:t>
      </w:r>
      <w:r w:rsidR="009E306D">
        <w:rPr>
          <w:sz w:val="24"/>
          <w:szCs w:val="24"/>
        </w:rPr>
        <w:br/>
      </w:r>
      <w:hyperlink r:id="rId25" w:history="1">
        <w:r w:rsidR="00BD31A5" w:rsidRPr="005002A4">
          <w:rPr>
            <w:rStyle w:val="Hyperkobling"/>
            <w:rFonts w:ascii="Arial" w:hAnsi="Arial" w:cs="Arial"/>
            <w:sz w:val="24"/>
            <w:szCs w:val="24"/>
          </w:rPr>
          <w:t>http://www.helse-midt.no/</w:t>
        </w:r>
      </w:hyperlink>
      <w:r w:rsidR="00BD31A5">
        <w:rPr>
          <w:rFonts w:ascii="Arial" w:hAnsi="Arial" w:cs="Arial"/>
          <w:sz w:val="24"/>
          <w:szCs w:val="24"/>
        </w:rPr>
        <w:t xml:space="preserve"> </w:t>
      </w:r>
    </w:p>
    <w:p w14:paraId="49B036F6" w14:textId="77777777" w:rsidR="003768EC" w:rsidRPr="00172E0C" w:rsidRDefault="003768EC" w:rsidP="009E306D">
      <w:pPr>
        <w:spacing w:line="360" w:lineRule="auto"/>
        <w:rPr>
          <w:rStyle w:val="Hyperkobling"/>
          <w:rFonts w:ascii="Arial" w:hAnsi="Arial" w:cs="Arial"/>
          <w:color w:val="auto"/>
          <w:sz w:val="24"/>
          <w:szCs w:val="24"/>
          <w:u w:val="none"/>
        </w:rPr>
      </w:pPr>
      <w:r w:rsidRPr="009E306D">
        <w:rPr>
          <w:rFonts w:ascii="Arial" w:hAnsi="Arial" w:cs="Arial"/>
          <w:b/>
          <w:sz w:val="24"/>
          <w:szCs w:val="24"/>
        </w:rPr>
        <w:t>Brukermedvirkning i Helse Nord:</w:t>
      </w:r>
      <w:r w:rsidRPr="009E306D">
        <w:rPr>
          <w:rFonts w:ascii="Arial" w:hAnsi="Arial" w:cs="Arial"/>
          <w:sz w:val="24"/>
          <w:szCs w:val="24"/>
        </w:rPr>
        <w:t xml:space="preserve"> </w:t>
      </w:r>
      <w:r w:rsidR="009E306D">
        <w:rPr>
          <w:sz w:val="24"/>
          <w:szCs w:val="24"/>
        </w:rPr>
        <w:br/>
      </w:r>
      <w:hyperlink r:id="rId26" w:history="1">
        <w:r w:rsidR="00BD31A5" w:rsidRPr="005002A4">
          <w:rPr>
            <w:rStyle w:val="Hyperkobling"/>
            <w:rFonts w:ascii="Arial" w:hAnsi="Arial" w:cs="Arial"/>
            <w:sz w:val="24"/>
            <w:szCs w:val="24"/>
          </w:rPr>
          <w:t>http://www.helse-nord.no/</w:t>
        </w:r>
      </w:hyperlink>
      <w:r w:rsidR="00BD31A5">
        <w:rPr>
          <w:rFonts w:ascii="Arial" w:hAnsi="Arial" w:cs="Arial"/>
          <w:sz w:val="24"/>
          <w:szCs w:val="24"/>
        </w:rPr>
        <w:t xml:space="preserve"> </w:t>
      </w:r>
    </w:p>
    <w:p w14:paraId="083954FC" w14:textId="77777777" w:rsidR="00172E0C" w:rsidRDefault="00C13E8D" w:rsidP="00AC6AC4">
      <w:pPr>
        <w:spacing w:line="360" w:lineRule="auto"/>
        <w:rPr>
          <w:rStyle w:val="Hyperkobling"/>
          <w:color w:val="auto"/>
          <w:sz w:val="24"/>
          <w:szCs w:val="24"/>
        </w:rPr>
      </w:pPr>
      <w:r w:rsidRPr="009E306D">
        <w:rPr>
          <w:rFonts w:ascii="Arial" w:hAnsi="Arial" w:cs="Arial"/>
          <w:b/>
          <w:sz w:val="24"/>
          <w:szCs w:val="24"/>
        </w:rPr>
        <w:t xml:space="preserve">Helse Sør-Østs 13 prinsipper for brukermedvirkning: </w:t>
      </w:r>
      <w:r>
        <w:rPr>
          <w:rFonts w:ascii="Arial" w:hAnsi="Arial" w:cs="Arial"/>
          <w:b/>
          <w:sz w:val="24"/>
          <w:szCs w:val="24"/>
        </w:rPr>
        <w:br/>
      </w:r>
      <w:hyperlink r:id="rId27" w:history="1">
        <w:r w:rsidRPr="009E306D">
          <w:rPr>
            <w:rStyle w:val="Hyperkobling"/>
            <w:color w:val="auto"/>
            <w:sz w:val="24"/>
            <w:szCs w:val="24"/>
          </w:rPr>
          <w:t>http://www.helse-sorost.no/</w:t>
        </w:r>
      </w:hyperlink>
      <w:r w:rsidR="00BD31A5">
        <w:rPr>
          <w:rStyle w:val="Hyperkobling"/>
          <w:color w:val="auto"/>
          <w:sz w:val="24"/>
          <w:szCs w:val="24"/>
        </w:rPr>
        <w:t xml:space="preserve">  </w:t>
      </w:r>
    </w:p>
    <w:p w14:paraId="1A7E0451" w14:textId="77777777" w:rsidR="00172E0C" w:rsidRDefault="00C2611C" w:rsidP="00AC6AC4">
      <w:pPr>
        <w:spacing w:line="360" w:lineRule="auto"/>
        <w:rPr>
          <w:rFonts w:ascii="Arial" w:eastAsiaTheme="majorEastAsia" w:hAnsi="Arial" w:cs="Arial"/>
          <w:bCs/>
          <w:sz w:val="24"/>
          <w:szCs w:val="24"/>
        </w:rPr>
      </w:pPr>
      <w:r w:rsidRPr="00AC6AC4">
        <w:rPr>
          <w:rFonts w:ascii="Arial" w:hAnsi="Arial" w:cs="Arial"/>
          <w:b/>
          <w:noProof/>
          <w:sz w:val="24"/>
          <w:szCs w:val="24"/>
          <w:lang w:eastAsia="nb-NO"/>
        </w:rPr>
        <mc:AlternateContent>
          <mc:Choice Requires="wps">
            <w:drawing>
              <wp:anchor distT="0" distB="0" distL="114300" distR="114300" simplePos="0" relativeHeight="251695104" behindDoc="0" locked="0" layoutInCell="1" allowOverlap="1" wp14:anchorId="172D8920" wp14:editId="48F24E4A">
                <wp:simplePos x="0" y="0"/>
                <wp:positionH relativeFrom="column">
                  <wp:posOffset>4145915</wp:posOffset>
                </wp:positionH>
                <wp:positionV relativeFrom="paragraph">
                  <wp:posOffset>513080</wp:posOffset>
                </wp:positionV>
                <wp:extent cx="1614805" cy="1210945"/>
                <wp:effectExtent l="0" t="0" r="23495" b="27305"/>
                <wp:wrapNone/>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1210945"/>
                        </a:xfrm>
                        <a:prstGeom prst="rect">
                          <a:avLst/>
                        </a:prstGeom>
                        <a:solidFill>
                          <a:srgbClr val="FFFFFF"/>
                        </a:solidFill>
                        <a:ln w="19050">
                          <a:solidFill>
                            <a:schemeClr val="accent2"/>
                          </a:solidFill>
                          <a:miter lim="800000"/>
                          <a:headEnd/>
                          <a:tailEnd/>
                        </a:ln>
                      </wps:spPr>
                      <wps:txbx>
                        <w:txbxContent>
                          <w:p w14:paraId="27165946" w14:textId="77777777" w:rsidR="002D462E" w:rsidRPr="00AC6AC4" w:rsidRDefault="002D462E" w:rsidP="00AC6AC4">
                            <w:pPr>
                              <w:jc w:val="center"/>
                            </w:pPr>
                            <w:r>
                              <w:br/>
                            </w:r>
                            <w:r w:rsidRPr="00AC6AC4">
                              <w:t>TIPS</w:t>
                            </w:r>
                          </w:p>
                          <w:p w14:paraId="1F6B87A2" w14:textId="77777777" w:rsidR="002D462E" w:rsidRPr="00AC6AC4" w:rsidRDefault="002D462E" w:rsidP="00AC6AC4">
                            <w:pPr>
                              <w:jc w:val="center"/>
                            </w:pPr>
                            <w:r>
                              <w:t>Benytt stikkordsøk</w:t>
                            </w:r>
                            <w:r w:rsidRPr="00AC6AC4">
                              <w:t xml:space="preserve"> på de aktuelle nettstedene.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1" type="#_x0000_t202" style="position:absolute;margin-left:326.45pt;margin-top:40.4pt;width:127.15pt;height:9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" strokecolor="#9b2d1f [3205]" strokeweight="1.5pt">
                <v:textbox>
                  <w:txbxContent>
                    <w:p w:rsidR="002D462E" w:rsidRPr="00AC6AC4" w:rsidRDefault="002D462E" w:rsidP="00AC6AC4">
                      <w:pPr>
                        <w:jc w:val="center"/>
                      </w:pPr>
                      <w:r>
                        <w:br/>
                      </w:r>
                      <w:r w:rsidRPr="00AC6AC4">
                        <w:t>TIPS</w:t>
                      </w:r>
                    </w:p>
                    <w:p w:rsidR="002D462E" w:rsidRPr="00AC6AC4" w:rsidRDefault="002D462E" w:rsidP="00AC6AC4">
                      <w:pPr>
                        <w:jc w:val="center"/>
                      </w:pPr>
                      <w:r>
                        <w:t>Benytt stikkordsøk</w:t>
                      </w:r>
                      <w:r w:rsidRPr="00AC6AC4">
                        <w:t xml:space="preserve"> på de aktuelle nettstedene.</w:t>
                      </w:r>
                    </w:p>
                  </w:txbxContent>
                </v:textbox>
              </v:shape>
            </w:pict>
          </mc:Fallback>
        </mc:AlternateContent>
      </w:r>
      <w:r w:rsidR="003768EC" w:rsidRPr="009E306D">
        <w:rPr>
          <w:rFonts w:ascii="Arial" w:eastAsiaTheme="majorEastAsia" w:hAnsi="Arial" w:cs="Arial"/>
          <w:b/>
          <w:bCs/>
          <w:sz w:val="24"/>
          <w:szCs w:val="24"/>
        </w:rPr>
        <w:t>Brukermedvirkning i NAV:</w:t>
      </w:r>
      <w:r w:rsidR="003768EC" w:rsidRPr="009E306D">
        <w:rPr>
          <w:rFonts w:ascii="Arial" w:eastAsiaTheme="majorEastAsia" w:hAnsi="Arial" w:cs="Arial"/>
          <w:bCs/>
          <w:sz w:val="24"/>
          <w:szCs w:val="24"/>
        </w:rPr>
        <w:t xml:space="preserve"> </w:t>
      </w:r>
      <w:r w:rsidR="00BD31A5">
        <w:rPr>
          <w:rFonts w:ascii="Arial" w:eastAsiaTheme="majorEastAsia" w:hAnsi="Arial" w:cs="Arial"/>
          <w:bCs/>
          <w:sz w:val="24"/>
          <w:szCs w:val="24"/>
        </w:rPr>
        <w:br/>
      </w:r>
      <w:hyperlink r:id="rId28" w:history="1">
        <w:r w:rsidR="00BD31A5" w:rsidRPr="005002A4">
          <w:rPr>
            <w:rStyle w:val="Hyperkobling"/>
            <w:rFonts w:ascii="Arial" w:eastAsiaTheme="majorEastAsia" w:hAnsi="Arial" w:cs="Arial"/>
            <w:bCs/>
            <w:sz w:val="24"/>
            <w:szCs w:val="24"/>
          </w:rPr>
          <w:t>https://www.nav.no/</w:t>
        </w:r>
      </w:hyperlink>
      <w:r w:rsidR="00BD31A5">
        <w:rPr>
          <w:rFonts w:ascii="Arial" w:eastAsiaTheme="majorEastAsia" w:hAnsi="Arial" w:cs="Arial"/>
          <w:bCs/>
          <w:sz w:val="24"/>
          <w:szCs w:val="24"/>
        </w:rPr>
        <w:t xml:space="preserve"> </w:t>
      </w:r>
    </w:p>
    <w:p w14:paraId="6F7856D0" w14:textId="77777777" w:rsidR="00172E0C" w:rsidRDefault="00C13E8D" w:rsidP="00AC6AC4">
      <w:pPr>
        <w:spacing w:line="360" w:lineRule="auto"/>
        <w:rPr>
          <w:sz w:val="24"/>
          <w:lang w:eastAsia="nb-NO"/>
        </w:rPr>
      </w:pPr>
      <w:r w:rsidRPr="00657876">
        <w:rPr>
          <w:b/>
          <w:sz w:val="24"/>
          <w:lang w:eastAsia="nb-NO"/>
        </w:rPr>
        <w:t xml:space="preserve">Brukermedvirkning i by med bydeler: </w:t>
      </w:r>
      <w:r w:rsidR="00657876">
        <w:rPr>
          <w:b/>
          <w:sz w:val="24"/>
          <w:lang w:eastAsia="nb-NO"/>
        </w:rPr>
        <w:br/>
      </w:r>
      <w:hyperlink r:id="rId29" w:history="1">
        <w:r w:rsidR="00AC6AC4" w:rsidRPr="005002A4">
          <w:rPr>
            <w:rStyle w:val="Hyperkobling"/>
            <w:sz w:val="24"/>
            <w:lang w:eastAsia="nb-NO"/>
          </w:rPr>
          <w:t>http://www.nhf.no/</w:t>
        </w:r>
      </w:hyperlink>
      <w:r w:rsidR="00172E0C">
        <w:rPr>
          <w:sz w:val="24"/>
          <w:lang w:eastAsia="nb-NO"/>
        </w:rPr>
        <w:t xml:space="preserve"> </w:t>
      </w:r>
    </w:p>
    <w:p w14:paraId="76A75D06" w14:textId="77777777" w:rsidR="00AC6AC4" w:rsidRPr="00AC6AC4" w:rsidRDefault="00AC6AC4" w:rsidP="009E306D">
      <w:pPr>
        <w:spacing w:line="360" w:lineRule="auto"/>
        <w:rPr>
          <w:sz w:val="24"/>
          <w:lang w:eastAsia="nb-NO"/>
        </w:rPr>
      </w:pPr>
    </w:p>
    <w:sectPr w:rsidR="00AC6AC4" w:rsidRPr="00AC6AC4" w:rsidSect="00B87D8F">
      <w:footerReference w:type="even" r:id="rId30"/>
      <w:footerReference w:type="default" r:id="rId31"/>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7A45A" w14:textId="77777777" w:rsidR="002D462E" w:rsidRDefault="002D462E" w:rsidP="00041881">
      <w:pPr>
        <w:spacing w:after="0" w:line="240" w:lineRule="auto"/>
      </w:pPr>
      <w:r>
        <w:separator/>
      </w:r>
    </w:p>
  </w:endnote>
  <w:endnote w:type="continuationSeparator" w:id="0">
    <w:p w14:paraId="3027A715" w14:textId="77777777" w:rsidR="002D462E" w:rsidRDefault="002D462E" w:rsidP="00041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D7D88" w14:textId="77777777" w:rsidR="00B87D8F" w:rsidRDefault="00B87D8F" w:rsidP="006D46C6">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3732B318" w14:textId="77777777" w:rsidR="00B87D8F" w:rsidRDefault="00B87D8F">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9AC00" w14:textId="77777777" w:rsidR="00B87D8F" w:rsidRDefault="00B87D8F" w:rsidP="006D46C6">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4347F7">
      <w:rPr>
        <w:rStyle w:val="Sidetall"/>
        <w:noProof/>
      </w:rPr>
      <w:t>24</w:t>
    </w:r>
    <w:r>
      <w:rPr>
        <w:rStyle w:val="Sidetall"/>
      </w:rPr>
      <w:fldChar w:fldCharType="end"/>
    </w:r>
  </w:p>
  <w:p w14:paraId="7C3BA606" w14:textId="030772A6" w:rsidR="002D462E" w:rsidRDefault="002D462E">
    <w:pPr>
      <w:pStyle w:val="Bunntekst"/>
      <w:jc w:val="center"/>
    </w:pPr>
  </w:p>
  <w:p w14:paraId="175D307D" w14:textId="77777777" w:rsidR="002D462E" w:rsidRDefault="002D462E">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25988" w14:textId="77777777" w:rsidR="002D462E" w:rsidRDefault="002D462E" w:rsidP="00041881">
      <w:pPr>
        <w:spacing w:after="0" w:line="240" w:lineRule="auto"/>
      </w:pPr>
      <w:r>
        <w:separator/>
      </w:r>
    </w:p>
  </w:footnote>
  <w:footnote w:type="continuationSeparator" w:id="0">
    <w:p w14:paraId="22157BB0" w14:textId="77777777" w:rsidR="002D462E" w:rsidRDefault="002D462E" w:rsidP="000418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489E"/>
    <w:multiLevelType w:val="hybridMultilevel"/>
    <w:tmpl w:val="4F9690A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nsid w:val="0550050F"/>
    <w:multiLevelType w:val="hybridMultilevel"/>
    <w:tmpl w:val="645A39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69E7B54"/>
    <w:multiLevelType w:val="multilevel"/>
    <w:tmpl w:val="2AB8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4112DA"/>
    <w:multiLevelType w:val="hybridMultilevel"/>
    <w:tmpl w:val="BF861B3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nsid w:val="0C2E6B44"/>
    <w:multiLevelType w:val="hybridMultilevel"/>
    <w:tmpl w:val="DC9024BA"/>
    <w:lvl w:ilvl="0" w:tplc="CA48A874">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C5969BF"/>
    <w:multiLevelType w:val="multilevel"/>
    <w:tmpl w:val="404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C0DA7"/>
    <w:multiLevelType w:val="hybridMultilevel"/>
    <w:tmpl w:val="EB2EC2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78A4B7E"/>
    <w:multiLevelType w:val="hybridMultilevel"/>
    <w:tmpl w:val="ED0CADA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nsid w:val="209B096F"/>
    <w:multiLevelType w:val="hybridMultilevel"/>
    <w:tmpl w:val="4FE67FE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nsid w:val="23DA140B"/>
    <w:multiLevelType w:val="multilevel"/>
    <w:tmpl w:val="20CC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C725FE"/>
    <w:multiLevelType w:val="hybridMultilevel"/>
    <w:tmpl w:val="5F5002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F5769CD"/>
    <w:multiLevelType w:val="hybridMultilevel"/>
    <w:tmpl w:val="6FF8E5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nsid w:val="2F6B45D4"/>
    <w:multiLevelType w:val="hybridMultilevel"/>
    <w:tmpl w:val="4728503A"/>
    <w:lvl w:ilvl="0" w:tplc="0124FD4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1165DC8"/>
    <w:multiLevelType w:val="hybridMultilevel"/>
    <w:tmpl w:val="893098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nsid w:val="34584D23"/>
    <w:multiLevelType w:val="multilevel"/>
    <w:tmpl w:val="16D89F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67C0490"/>
    <w:multiLevelType w:val="multilevel"/>
    <w:tmpl w:val="16D89FA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
    <w:nsid w:val="379E6706"/>
    <w:multiLevelType w:val="multilevel"/>
    <w:tmpl w:val="16D89F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86F39EE"/>
    <w:multiLevelType w:val="hybridMultilevel"/>
    <w:tmpl w:val="4E9288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3A8719CF"/>
    <w:multiLevelType w:val="hybridMultilevel"/>
    <w:tmpl w:val="3384D66A"/>
    <w:lvl w:ilvl="0" w:tplc="A438A0B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3DCD3147"/>
    <w:multiLevelType w:val="multilevel"/>
    <w:tmpl w:val="4ACA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FD28CC"/>
    <w:multiLevelType w:val="multilevel"/>
    <w:tmpl w:val="B0DA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12134C"/>
    <w:multiLevelType w:val="hybridMultilevel"/>
    <w:tmpl w:val="7A7EA2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4270072B"/>
    <w:multiLevelType w:val="multilevel"/>
    <w:tmpl w:val="4EB8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9C1A41"/>
    <w:multiLevelType w:val="multilevel"/>
    <w:tmpl w:val="16D89F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B4A0B84"/>
    <w:multiLevelType w:val="multilevel"/>
    <w:tmpl w:val="DFE0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17452F"/>
    <w:multiLevelType w:val="multilevel"/>
    <w:tmpl w:val="16D89F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80053AC"/>
    <w:multiLevelType w:val="multilevel"/>
    <w:tmpl w:val="0AA004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666DCD"/>
    <w:multiLevelType w:val="hybridMultilevel"/>
    <w:tmpl w:val="FE604D9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8">
    <w:nsid w:val="5CEF7961"/>
    <w:multiLevelType w:val="hybridMultilevel"/>
    <w:tmpl w:val="A98875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5F546462"/>
    <w:multiLevelType w:val="multilevel"/>
    <w:tmpl w:val="16D89F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A8B3677"/>
    <w:multiLevelType w:val="multilevel"/>
    <w:tmpl w:val="5508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06594E"/>
    <w:multiLevelType w:val="multilevel"/>
    <w:tmpl w:val="AD0C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6F4D4A"/>
    <w:multiLevelType w:val="hybridMultilevel"/>
    <w:tmpl w:val="BFA487A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1">
      <w:start w:val="1"/>
      <w:numFmt w:val="bullet"/>
      <w:lvlText w:val=""/>
      <w:lvlJc w:val="left"/>
      <w:pPr>
        <w:ind w:left="1800" w:hanging="360"/>
      </w:pPr>
      <w:rPr>
        <w:rFonts w:ascii="Symbol" w:hAnsi="Symbol"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nsid w:val="700C3AC9"/>
    <w:multiLevelType w:val="multilevel"/>
    <w:tmpl w:val="16D89F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06941FB"/>
    <w:multiLevelType w:val="multilevel"/>
    <w:tmpl w:val="D526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113BCD"/>
    <w:multiLevelType w:val="hybridMultilevel"/>
    <w:tmpl w:val="E894023C"/>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1">
      <w:start w:val="1"/>
      <w:numFmt w:val="bullet"/>
      <w:lvlText w:val=""/>
      <w:lvlJc w:val="left"/>
      <w:pPr>
        <w:ind w:left="2160" w:hanging="360"/>
      </w:pPr>
      <w:rPr>
        <w:rFonts w:ascii="Symbol" w:hAnsi="Symbol"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73A67077"/>
    <w:multiLevelType w:val="hybridMultilevel"/>
    <w:tmpl w:val="BD4EF1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73EA38FC"/>
    <w:multiLevelType w:val="hybridMultilevel"/>
    <w:tmpl w:val="A024F8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7A3351E3"/>
    <w:multiLevelType w:val="hybridMultilevel"/>
    <w:tmpl w:val="85E06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7B471B15"/>
    <w:multiLevelType w:val="hybridMultilevel"/>
    <w:tmpl w:val="D388BA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8"/>
  </w:num>
  <w:num w:numId="2">
    <w:abstractNumId w:val="26"/>
  </w:num>
  <w:num w:numId="3">
    <w:abstractNumId w:val="0"/>
  </w:num>
  <w:num w:numId="4">
    <w:abstractNumId w:val="17"/>
  </w:num>
  <w:num w:numId="5">
    <w:abstractNumId w:val="8"/>
  </w:num>
  <w:num w:numId="6">
    <w:abstractNumId w:val="12"/>
  </w:num>
  <w:num w:numId="7">
    <w:abstractNumId w:val="32"/>
  </w:num>
  <w:num w:numId="8">
    <w:abstractNumId w:val="39"/>
  </w:num>
  <w:num w:numId="9">
    <w:abstractNumId w:val="13"/>
  </w:num>
  <w:num w:numId="10">
    <w:abstractNumId w:val="29"/>
  </w:num>
  <w:num w:numId="11">
    <w:abstractNumId w:val="14"/>
  </w:num>
  <w:num w:numId="12">
    <w:abstractNumId w:val="3"/>
  </w:num>
  <w:num w:numId="13">
    <w:abstractNumId w:val="11"/>
  </w:num>
  <w:num w:numId="14">
    <w:abstractNumId w:val="33"/>
  </w:num>
  <w:num w:numId="15">
    <w:abstractNumId w:val="15"/>
  </w:num>
  <w:num w:numId="16">
    <w:abstractNumId w:val="25"/>
  </w:num>
  <w:num w:numId="17">
    <w:abstractNumId w:val="16"/>
  </w:num>
  <w:num w:numId="18">
    <w:abstractNumId w:val="23"/>
  </w:num>
  <w:num w:numId="19">
    <w:abstractNumId w:val="36"/>
  </w:num>
  <w:num w:numId="20">
    <w:abstractNumId w:val="35"/>
  </w:num>
  <w:num w:numId="21">
    <w:abstractNumId w:val="10"/>
  </w:num>
  <w:num w:numId="22">
    <w:abstractNumId w:val="27"/>
  </w:num>
  <w:num w:numId="23">
    <w:abstractNumId w:val="7"/>
  </w:num>
  <w:num w:numId="24">
    <w:abstractNumId w:val="28"/>
  </w:num>
  <w:num w:numId="25">
    <w:abstractNumId w:val="37"/>
  </w:num>
  <w:num w:numId="26">
    <w:abstractNumId w:val="6"/>
  </w:num>
  <w:num w:numId="27">
    <w:abstractNumId w:val="38"/>
  </w:num>
  <w:num w:numId="28">
    <w:abstractNumId w:val="1"/>
  </w:num>
  <w:num w:numId="29">
    <w:abstractNumId w:val="21"/>
  </w:num>
  <w:num w:numId="30">
    <w:abstractNumId w:val="4"/>
  </w:num>
  <w:num w:numId="31">
    <w:abstractNumId w:val="30"/>
  </w:num>
  <w:num w:numId="32">
    <w:abstractNumId w:val="20"/>
  </w:num>
  <w:num w:numId="33">
    <w:abstractNumId w:val="9"/>
  </w:num>
  <w:num w:numId="34">
    <w:abstractNumId w:val="24"/>
  </w:num>
  <w:num w:numId="35">
    <w:abstractNumId w:val="19"/>
  </w:num>
  <w:num w:numId="36">
    <w:abstractNumId w:val="31"/>
  </w:num>
  <w:num w:numId="37">
    <w:abstractNumId w:val="34"/>
  </w:num>
  <w:num w:numId="38">
    <w:abstractNumId w:val="2"/>
  </w:num>
  <w:num w:numId="39">
    <w:abstractNumId w:val="5"/>
  </w:num>
  <w:num w:numId="40">
    <w:abstractNumId w:val="22"/>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44F"/>
    <w:rsid w:val="0000028A"/>
    <w:rsid w:val="000201BF"/>
    <w:rsid w:val="00030BA5"/>
    <w:rsid w:val="00041881"/>
    <w:rsid w:val="00047485"/>
    <w:rsid w:val="00050831"/>
    <w:rsid w:val="000620B2"/>
    <w:rsid w:val="00063347"/>
    <w:rsid w:val="00075A9F"/>
    <w:rsid w:val="000A2090"/>
    <w:rsid w:val="000A61DC"/>
    <w:rsid w:val="000B1B69"/>
    <w:rsid w:val="000B1D22"/>
    <w:rsid w:val="000D02D1"/>
    <w:rsid w:val="000F4EB1"/>
    <w:rsid w:val="00102576"/>
    <w:rsid w:val="00113701"/>
    <w:rsid w:val="00120583"/>
    <w:rsid w:val="00130D64"/>
    <w:rsid w:val="001320F1"/>
    <w:rsid w:val="00151C10"/>
    <w:rsid w:val="00172E0C"/>
    <w:rsid w:val="00187AE0"/>
    <w:rsid w:val="001A789E"/>
    <w:rsid w:val="001B1D48"/>
    <w:rsid w:val="001B3245"/>
    <w:rsid w:val="001C759D"/>
    <w:rsid w:val="001E50FC"/>
    <w:rsid w:val="001F1B2A"/>
    <w:rsid w:val="001F1C64"/>
    <w:rsid w:val="001F6C57"/>
    <w:rsid w:val="00200F18"/>
    <w:rsid w:val="00210A40"/>
    <w:rsid w:val="00221936"/>
    <w:rsid w:val="00244AB7"/>
    <w:rsid w:val="002662F0"/>
    <w:rsid w:val="00270AEB"/>
    <w:rsid w:val="002746D5"/>
    <w:rsid w:val="00281D38"/>
    <w:rsid w:val="00287ABC"/>
    <w:rsid w:val="002A2437"/>
    <w:rsid w:val="002B4EE0"/>
    <w:rsid w:val="002C15EC"/>
    <w:rsid w:val="002D462E"/>
    <w:rsid w:val="002F2AAD"/>
    <w:rsid w:val="0031204D"/>
    <w:rsid w:val="00325E4A"/>
    <w:rsid w:val="0033505D"/>
    <w:rsid w:val="003359BB"/>
    <w:rsid w:val="003455C3"/>
    <w:rsid w:val="0036080A"/>
    <w:rsid w:val="00363FC0"/>
    <w:rsid w:val="003768EC"/>
    <w:rsid w:val="003A6895"/>
    <w:rsid w:val="003B7C36"/>
    <w:rsid w:val="003D1B1E"/>
    <w:rsid w:val="003E366F"/>
    <w:rsid w:val="003E500D"/>
    <w:rsid w:val="00407E62"/>
    <w:rsid w:val="004266E6"/>
    <w:rsid w:val="00427B86"/>
    <w:rsid w:val="004347F7"/>
    <w:rsid w:val="0044338B"/>
    <w:rsid w:val="004446DB"/>
    <w:rsid w:val="00445A2A"/>
    <w:rsid w:val="004506A8"/>
    <w:rsid w:val="00450935"/>
    <w:rsid w:val="00450F88"/>
    <w:rsid w:val="0045554E"/>
    <w:rsid w:val="00480336"/>
    <w:rsid w:val="004B1101"/>
    <w:rsid w:val="004B3918"/>
    <w:rsid w:val="004E6901"/>
    <w:rsid w:val="004F3035"/>
    <w:rsid w:val="00500180"/>
    <w:rsid w:val="005009B5"/>
    <w:rsid w:val="00516052"/>
    <w:rsid w:val="00523913"/>
    <w:rsid w:val="0056240E"/>
    <w:rsid w:val="005900A5"/>
    <w:rsid w:val="005962CE"/>
    <w:rsid w:val="005A7F40"/>
    <w:rsid w:val="005B3458"/>
    <w:rsid w:val="005C0F56"/>
    <w:rsid w:val="005C73B9"/>
    <w:rsid w:val="005E45FA"/>
    <w:rsid w:val="00650609"/>
    <w:rsid w:val="006538CC"/>
    <w:rsid w:val="00657876"/>
    <w:rsid w:val="00674710"/>
    <w:rsid w:val="006811C8"/>
    <w:rsid w:val="006815BD"/>
    <w:rsid w:val="006B20F0"/>
    <w:rsid w:val="006D0F19"/>
    <w:rsid w:val="006E5553"/>
    <w:rsid w:val="00700FEB"/>
    <w:rsid w:val="00707D81"/>
    <w:rsid w:val="0071510D"/>
    <w:rsid w:val="00716382"/>
    <w:rsid w:val="00735915"/>
    <w:rsid w:val="00746282"/>
    <w:rsid w:val="00761601"/>
    <w:rsid w:val="007623A1"/>
    <w:rsid w:val="00764191"/>
    <w:rsid w:val="007842EB"/>
    <w:rsid w:val="00791D7C"/>
    <w:rsid w:val="007958C4"/>
    <w:rsid w:val="007C20A4"/>
    <w:rsid w:val="007E3950"/>
    <w:rsid w:val="007E3A14"/>
    <w:rsid w:val="007E4F72"/>
    <w:rsid w:val="008023E3"/>
    <w:rsid w:val="00805A47"/>
    <w:rsid w:val="0082205C"/>
    <w:rsid w:val="008361DB"/>
    <w:rsid w:val="008634FC"/>
    <w:rsid w:val="00872F15"/>
    <w:rsid w:val="0088387F"/>
    <w:rsid w:val="0088514E"/>
    <w:rsid w:val="008853E5"/>
    <w:rsid w:val="008A3615"/>
    <w:rsid w:val="008C72B1"/>
    <w:rsid w:val="008E2386"/>
    <w:rsid w:val="008F264A"/>
    <w:rsid w:val="00925292"/>
    <w:rsid w:val="0092708D"/>
    <w:rsid w:val="0092743A"/>
    <w:rsid w:val="00927EFC"/>
    <w:rsid w:val="0095072E"/>
    <w:rsid w:val="00951C02"/>
    <w:rsid w:val="00953CDA"/>
    <w:rsid w:val="009545A5"/>
    <w:rsid w:val="00966229"/>
    <w:rsid w:val="009B2E11"/>
    <w:rsid w:val="009C5BEE"/>
    <w:rsid w:val="009D5E05"/>
    <w:rsid w:val="009E306D"/>
    <w:rsid w:val="009E39AF"/>
    <w:rsid w:val="009E6B51"/>
    <w:rsid w:val="009F15B6"/>
    <w:rsid w:val="00A52B9F"/>
    <w:rsid w:val="00A5558B"/>
    <w:rsid w:val="00A57650"/>
    <w:rsid w:val="00A70E83"/>
    <w:rsid w:val="00A7159E"/>
    <w:rsid w:val="00A8202A"/>
    <w:rsid w:val="00A83510"/>
    <w:rsid w:val="00A8744F"/>
    <w:rsid w:val="00A914FD"/>
    <w:rsid w:val="00A95294"/>
    <w:rsid w:val="00AA39A7"/>
    <w:rsid w:val="00AA3A85"/>
    <w:rsid w:val="00AB119D"/>
    <w:rsid w:val="00AC6AC4"/>
    <w:rsid w:val="00AD1F13"/>
    <w:rsid w:val="00AE3AE6"/>
    <w:rsid w:val="00AE4D21"/>
    <w:rsid w:val="00AE5BC7"/>
    <w:rsid w:val="00AF2EA1"/>
    <w:rsid w:val="00B01200"/>
    <w:rsid w:val="00B01D70"/>
    <w:rsid w:val="00B0586C"/>
    <w:rsid w:val="00B06BB3"/>
    <w:rsid w:val="00B236AB"/>
    <w:rsid w:val="00B276FA"/>
    <w:rsid w:val="00B43F38"/>
    <w:rsid w:val="00B447ED"/>
    <w:rsid w:val="00B4533D"/>
    <w:rsid w:val="00B50E42"/>
    <w:rsid w:val="00B52EFF"/>
    <w:rsid w:val="00B63FCB"/>
    <w:rsid w:val="00B658E6"/>
    <w:rsid w:val="00B87218"/>
    <w:rsid w:val="00B87D8F"/>
    <w:rsid w:val="00BA3E4F"/>
    <w:rsid w:val="00BA5A32"/>
    <w:rsid w:val="00BB2F39"/>
    <w:rsid w:val="00BC6C51"/>
    <w:rsid w:val="00BD31A5"/>
    <w:rsid w:val="00BE22CA"/>
    <w:rsid w:val="00BE4E18"/>
    <w:rsid w:val="00BE777D"/>
    <w:rsid w:val="00BF6A7A"/>
    <w:rsid w:val="00C05AF1"/>
    <w:rsid w:val="00C13E8D"/>
    <w:rsid w:val="00C147F4"/>
    <w:rsid w:val="00C2611C"/>
    <w:rsid w:val="00C509C9"/>
    <w:rsid w:val="00C53E1A"/>
    <w:rsid w:val="00C56005"/>
    <w:rsid w:val="00C62357"/>
    <w:rsid w:val="00C6350E"/>
    <w:rsid w:val="00C65C32"/>
    <w:rsid w:val="00C811F8"/>
    <w:rsid w:val="00CA6543"/>
    <w:rsid w:val="00CC1B01"/>
    <w:rsid w:val="00CE1150"/>
    <w:rsid w:val="00CF067D"/>
    <w:rsid w:val="00CF5B70"/>
    <w:rsid w:val="00D1372F"/>
    <w:rsid w:val="00D216D5"/>
    <w:rsid w:val="00D223A2"/>
    <w:rsid w:val="00D26308"/>
    <w:rsid w:val="00D37401"/>
    <w:rsid w:val="00D70653"/>
    <w:rsid w:val="00D95F24"/>
    <w:rsid w:val="00DA01F2"/>
    <w:rsid w:val="00DA0201"/>
    <w:rsid w:val="00DA355A"/>
    <w:rsid w:val="00DA6BCD"/>
    <w:rsid w:val="00DB1FDC"/>
    <w:rsid w:val="00DD4993"/>
    <w:rsid w:val="00DE7CD3"/>
    <w:rsid w:val="00E01186"/>
    <w:rsid w:val="00E078D8"/>
    <w:rsid w:val="00E116E1"/>
    <w:rsid w:val="00E11D22"/>
    <w:rsid w:val="00E11F26"/>
    <w:rsid w:val="00E22A50"/>
    <w:rsid w:val="00E4227B"/>
    <w:rsid w:val="00E46A07"/>
    <w:rsid w:val="00E75975"/>
    <w:rsid w:val="00E92CEB"/>
    <w:rsid w:val="00E93E1D"/>
    <w:rsid w:val="00E946BF"/>
    <w:rsid w:val="00E969EE"/>
    <w:rsid w:val="00ED410C"/>
    <w:rsid w:val="00ED7782"/>
    <w:rsid w:val="00EE33DF"/>
    <w:rsid w:val="00EF583B"/>
    <w:rsid w:val="00F0331D"/>
    <w:rsid w:val="00F059E0"/>
    <w:rsid w:val="00F369FD"/>
    <w:rsid w:val="00F402EB"/>
    <w:rsid w:val="00F41B67"/>
    <w:rsid w:val="00F4406E"/>
    <w:rsid w:val="00F6554E"/>
    <w:rsid w:val="00F71962"/>
    <w:rsid w:val="00FC0F2C"/>
    <w:rsid w:val="00FC54FA"/>
    <w:rsid w:val="00FF19FD"/>
    <w:rsid w:val="00FF4923"/>
    <w:rsid w:val="00FF744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70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44F"/>
  </w:style>
  <w:style w:type="paragraph" w:styleId="Overskrift1">
    <w:name w:val="heading 1"/>
    <w:basedOn w:val="Normal"/>
    <w:next w:val="Normal"/>
    <w:link w:val="Overskrift1Tegn"/>
    <w:uiPriority w:val="9"/>
    <w:qFormat/>
    <w:rsid w:val="007E4F72"/>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Overskrift2">
    <w:name w:val="heading 2"/>
    <w:basedOn w:val="Normal"/>
    <w:next w:val="Normal"/>
    <w:link w:val="Overskrift2Tegn"/>
    <w:uiPriority w:val="9"/>
    <w:unhideWhenUsed/>
    <w:qFormat/>
    <w:rsid w:val="007E4F72"/>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Overskrift3">
    <w:name w:val="heading 3"/>
    <w:basedOn w:val="Normal"/>
    <w:next w:val="Normal"/>
    <w:link w:val="Overskrift3Tegn"/>
    <w:uiPriority w:val="9"/>
    <w:unhideWhenUsed/>
    <w:qFormat/>
    <w:rsid w:val="00C53E1A"/>
    <w:pPr>
      <w:keepNext/>
      <w:keepLines/>
      <w:spacing w:before="200" w:after="0"/>
      <w:outlineLvl w:val="2"/>
    </w:pPr>
    <w:rPr>
      <w:rFonts w:asciiTheme="majorHAnsi" w:eastAsiaTheme="majorEastAsia" w:hAnsiTheme="majorHAnsi" w:cstheme="majorBidi"/>
      <w:b/>
      <w:bCs/>
      <w:color w:val="D34817"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E3A1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E3A14"/>
    <w:rPr>
      <w:rFonts w:ascii="Tahoma" w:hAnsi="Tahoma" w:cs="Tahoma"/>
      <w:sz w:val="16"/>
      <w:szCs w:val="16"/>
    </w:rPr>
  </w:style>
  <w:style w:type="paragraph" w:styleId="Listeavsnitt">
    <w:name w:val="List Paragraph"/>
    <w:basedOn w:val="Normal"/>
    <w:uiPriority w:val="34"/>
    <w:qFormat/>
    <w:rsid w:val="0092708D"/>
    <w:pPr>
      <w:ind w:left="720"/>
      <w:contextualSpacing/>
    </w:pPr>
  </w:style>
  <w:style w:type="character" w:customStyle="1" w:styleId="Overskrift2Tegn">
    <w:name w:val="Overskrift 2 Tegn"/>
    <w:basedOn w:val="Standardskriftforavsnitt"/>
    <w:link w:val="Overskrift2"/>
    <w:uiPriority w:val="9"/>
    <w:rsid w:val="007E4F72"/>
    <w:rPr>
      <w:rFonts w:asciiTheme="majorHAnsi" w:eastAsiaTheme="majorEastAsia" w:hAnsiTheme="majorHAnsi" w:cstheme="majorBidi"/>
      <w:b/>
      <w:bCs/>
      <w:color w:val="D34817" w:themeColor="accent1"/>
      <w:sz w:val="26"/>
      <w:szCs w:val="26"/>
    </w:rPr>
  </w:style>
  <w:style w:type="character" w:customStyle="1" w:styleId="Overskrift1Tegn">
    <w:name w:val="Overskrift 1 Tegn"/>
    <w:basedOn w:val="Standardskriftforavsnitt"/>
    <w:link w:val="Overskrift1"/>
    <w:uiPriority w:val="9"/>
    <w:rsid w:val="007E4F72"/>
    <w:rPr>
      <w:rFonts w:asciiTheme="majorHAnsi" w:eastAsiaTheme="majorEastAsia" w:hAnsiTheme="majorHAnsi" w:cstheme="majorBidi"/>
      <w:b/>
      <w:bCs/>
      <w:color w:val="9D3511" w:themeColor="accent1" w:themeShade="BF"/>
      <w:sz w:val="28"/>
      <w:szCs w:val="28"/>
    </w:rPr>
  </w:style>
  <w:style w:type="paragraph" w:styleId="Ingenmellomrom">
    <w:name w:val="No Spacing"/>
    <w:link w:val="IngenmellomromTegn"/>
    <w:uiPriority w:val="1"/>
    <w:qFormat/>
    <w:rsid w:val="007E4F72"/>
    <w:pPr>
      <w:spacing w:after="0" w:line="240" w:lineRule="auto"/>
    </w:pPr>
  </w:style>
  <w:style w:type="table" w:styleId="Tabellrutenett">
    <w:name w:val="Table Grid"/>
    <w:basedOn w:val="Vanligtabell"/>
    <w:uiPriority w:val="59"/>
    <w:rsid w:val="007E4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4F72"/>
    <w:pPr>
      <w:spacing w:before="100" w:beforeAutospacing="1" w:after="100" w:afterAutospacing="1" w:line="240" w:lineRule="auto"/>
    </w:pPr>
    <w:rPr>
      <w:rFonts w:ascii="Times New Roman" w:eastAsiaTheme="minorEastAsia" w:hAnsi="Times New Roman" w:cs="Times New Roman"/>
      <w:sz w:val="24"/>
      <w:szCs w:val="24"/>
      <w:lang w:eastAsia="nb-NO"/>
    </w:rPr>
  </w:style>
  <w:style w:type="character" w:customStyle="1" w:styleId="article-ingress">
    <w:name w:val="article-ingress"/>
    <w:basedOn w:val="Standardskriftforavsnitt"/>
    <w:rsid w:val="007E4F72"/>
  </w:style>
  <w:style w:type="character" w:customStyle="1" w:styleId="Overskrift3Tegn">
    <w:name w:val="Overskrift 3 Tegn"/>
    <w:basedOn w:val="Standardskriftforavsnitt"/>
    <w:link w:val="Overskrift3"/>
    <w:uiPriority w:val="9"/>
    <w:rsid w:val="00C53E1A"/>
    <w:rPr>
      <w:rFonts w:asciiTheme="majorHAnsi" w:eastAsiaTheme="majorEastAsia" w:hAnsiTheme="majorHAnsi" w:cstheme="majorBidi"/>
      <w:b/>
      <w:bCs/>
      <w:color w:val="D34817" w:themeColor="accent1"/>
    </w:rPr>
  </w:style>
  <w:style w:type="character" w:styleId="Hyperkobling">
    <w:name w:val="Hyperlink"/>
    <w:basedOn w:val="Standardskriftforavsnitt"/>
    <w:uiPriority w:val="99"/>
    <w:unhideWhenUsed/>
    <w:rsid w:val="000201BF"/>
    <w:rPr>
      <w:color w:val="CC9900" w:themeColor="hyperlink"/>
      <w:u w:val="single"/>
    </w:rPr>
  </w:style>
  <w:style w:type="paragraph" w:styleId="Topptekst">
    <w:name w:val="header"/>
    <w:basedOn w:val="Normal"/>
    <w:link w:val="TopptekstTegn"/>
    <w:uiPriority w:val="99"/>
    <w:unhideWhenUsed/>
    <w:rsid w:val="0004188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41881"/>
  </w:style>
  <w:style w:type="paragraph" w:styleId="Bunntekst">
    <w:name w:val="footer"/>
    <w:basedOn w:val="Normal"/>
    <w:link w:val="BunntekstTegn"/>
    <w:uiPriority w:val="99"/>
    <w:unhideWhenUsed/>
    <w:rsid w:val="0004188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41881"/>
  </w:style>
  <w:style w:type="paragraph" w:styleId="Overskriftforinnholdsfortegnelse">
    <w:name w:val="TOC Heading"/>
    <w:basedOn w:val="Overskrift1"/>
    <w:next w:val="Normal"/>
    <w:uiPriority w:val="39"/>
    <w:unhideWhenUsed/>
    <w:qFormat/>
    <w:rsid w:val="0033505D"/>
    <w:pPr>
      <w:outlineLvl w:val="9"/>
    </w:pPr>
    <w:rPr>
      <w:lang w:eastAsia="nb-NO"/>
    </w:rPr>
  </w:style>
  <w:style w:type="paragraph" w:styleId="INNH1">
    <w:name w:val="toc 1"/>
    <w:basedOn w:val="Normal"/>
    <w:next w:val="Normal"/>
    <w:autoRedefine/>
    <w:uiPriority w:val="39"/>
    <w:unhideWhenUsed/>
    <w:rsid w:val="0033505D"/>
    <w:pPr>
      <w:spacing w:after="100"/>
    </w:pPr>
  </w:style>
  <w:style w:type="paragraph" w:styleId="INNH2">
    <w:name w:val="toc 2"/>
    <w:basedOn w:val="Normal"/>
    <w:next w:val="Normal"/>
    <w:autoRedefine/>
    <w:uiPriority w:val="39"/>
    <w:unhideWhenUsed/>
    <w:rsid w:val="0033505D"/>
    <w:pPr>
      <w:spacing w:after="100"/>
      <w:ind w:left="220"/>
    </w:pPr>
  </w:style>
  <w:style w:type="paragraph" w:styleId="Tittel">
    <w:name w:val="Title"/>
    <w:basedOn w:val="Normal"/>
    <w:next w:val="Normal"/>
    <w:link w:val="TittelTegn"/>
    <w:uiPriority w:val="10"/>
    <w:qFormat/>
    <w:rsid w:val="006538CC"/>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telTegn">
    <w:name w:val="Tittel Tegn"/>
    <w:basedOn w:val="Standardskriftforavsnitt"/>
    <w:link w:val="Tittel"/>
    <w:uiPriority w:val="10"/>
    <w:rsid w:val="006538CC"/>
    <w:rPr>
      <w:rFonts w:asciiTheme="majorHAnsi" w:eastAsiaTheme="majorEastAsia" w:hAnsiTheme="majorHAnsi" w:cstheme="majorBidi"/>
      <w:color w:val="4E4A4A" w:themeColor="text2" w:themeShade="BF"/>
      <w:spacing w:val="5"/>
      <w:kern w:val="28"/>
      <w:sz w:val="52"/>
      <w:szCs w:val="52"/>
    </w:rPr>
  </w:style>
  <w:style w:type="paragraph" w:styleId="Undertittel">
    <w:name w:val="Subtitle"/>
    <w:basedOn w:val="Normal"/>
    <w:next w:val="Normal"/>
    <w:link w:val="UndertittelTegn"/>
    <w:uiPriority w:val="11"/>
    <w:qFormat/>
    <w:rsid w:val="006538CC"/>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UndertittelTegn">
    <w:name w:val="Undertittel Tegn"/>
    <w:basedOn w:val="Standardskriftforavsnitt"/>
    <w:link w:val="Undertittel"/>
    <w:uiPriority w:val="11"/>
    <w:rsid w:val="006538CC"/>
    <w:rPr>
      <w:rFonts w:asciiTheme="majorHAnsi" w:eastAsiaTheme="majorEastAsia" w:hAnsiTheme="majorHAnsi" w:cstheme="majorBidi"/>
      <w:i/>
      <w:iCs/>
      <w:color w:val="D34817" w:themeColor="accent1"/>
      <w:spacing w:val="15"/>
      <w:sz w:val="24"/>
      <w:szCs w:val="24"/>
    </w:rPr>
  </w:style>
  <w:style w:type="character" w:customStyle="1" w:styleId="IngenmellomromTegn">
    <w:name w:val="Ingen mellomrom Tegn"/>
    <w:basedOn w:val="Standardskriftforavsnitt"/>
    <w:link w:val="Ingenmellomrom"/>
    <w:uiPriority w:val="1"/>
    <w:rsid w:val="00B52EFF"/>
  </w:style>
  <w:style w:type="paragraph" w:styleId="INNH3">
    <w:name w:val="toc 3"/>
    <w:basedOn w:val="Normal"/>
    <w:next w:val="Normal"/>
    <w:autoRedefine/>
    <w:uiPriority w:val="39"/>
    <w:unhideWhenUsed/>
    <w:rsid w:val="00E46A07"/>
    <w:pPr>
      <w:spacing w:after="100"/>
      <w:ind w:left="440"/>
    </w:pPr>
  </w:style>
  <w:style w:type="character" w:styleId="Fulgthyperkobling">
    <w:name w:val="FollowedHyperlink"/>
    <w:basedOn w:val="Standardskriftforavsnitt"/>
    <w:uiPriority w:val="99"/>
    <w:semiHidden/>
    <w:unhideWhenUsed/>
    <w:rsid w:val="00FF4923"/>
    <w:rPr>
      <w:color w:val="96A9A9" w:themeColor="followedHyperlink"/>
      <w:u w:val="single"/>
    </w:rPr>
  </w:style>
  <w:style w:type="character" w:styleId="Merknadsreferanse">
    <w:name w:val="annotation reference"/>
    <w:basedOn w:val="Standardskriftforavsnitt"/>
    <w:uiPriority w:val="99"/>
    <w:semiHidden/>
    <w:unhideWhenUsed/>
    <w:rsid w:val="003E366F"/>
    <w:rPr>
      <w:sz w:val="16"/>
      <w:szCs w:val="16"/>
    </w:rPr>
  </w:style>
  <w:style w:type="paragraph" w:styleId="Merknadstekst">
    <w:name w:val="annotation text"/>
    <w:basedOn w:val="Normal"/>
    <w:link w:val="MerknadstekstTegn"/>
    <w:uiPriority w:val="99"/>
    <w:semiHidden/>
    <w:unhideWhenUsed/>
    <w:rsid w:val="003E366F"/>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E366F"/>
    <w:rPr>
      <w:sz w:val="20"/>
      <w:szCs w:val="20"/>
    </w:rPr>
  </w:style>
  <w:style w:type="paragraph" w:styleId="Kommentaremne">
    <w:name w:val="annotation subject"/>
    <w:basedOn w:val="Merknadstekst"/>
    <w:next w:val="Merknadstekst"/>
    <w:link w:val="KommentaremneTegn"/>
    <w:uiPriority w:val="99"/>
    <w:semiHidden/>
    <w:unhideWhenUsed/>
    <w:rsid w:val="003E366F"/>
    <w:rPr>
      <w:b/>
      <w:bCs/>
    </w:rPr>
  </w:style>
  <w:style w:type="character" w:customStyle="1" w:styleId="KommentaremneTegn">
    <w:name w:val="Kommentaremne Tegn"/>
    <w:basedOn w:val="MerknadstekstTegn"/>
    <w:link w:val="Kommentaremne"/>
    <w:uiPriority w:val="99"/>
    <w:semiHidden/>
    <w:rsid w:val="003E366F"/>
    <w:rPr>
      <w:b/>
      <w:bCs/>
      <w:sz w:val="20"/>
      <w:szCs w:val="20"/>
    </w:rPr>
  </w:style>
  <w:style w:type="character" w:styleId="Sterk">
    <w:name w:val="Strong"/>
    <w:basedOn w:val="Standardskriftforavsnitt"/>
    <w:uiPriority w:val="22"/>
    <w:qFormat/>
    <w:rsid w:val="00657876"/>
    <w:rPr>
      <w:b/>
      <w:bCs/>
    </w:rPr>
  </w:style>
  <w:style w:type="character" w:styleId="Sidetall">
    <w:name w:val="page number"/>
    <w:basedOn w:val="Standardskriftforavsnitt"/>
    <w:uiPriority w:val="99"/>
    <w:semiHidden/>
    <w:unhideWhenUsed/>
    <w:rsid w:val="00B87D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44F"/>
  </w:style>
  <w:style w:type="paragraph" w:styleId="Overskrift1">
    <w:name w:val="heading 1"/>
    <w:basedOn w:val="Normal"/>
    <w:next w:val="Normal"/>
    <w:link w:val="Overskrift1Tegn"/>
    <w:uiPriority w:val="9"/>
    <w:qFormat/>
    <w:rsid w:val="007E4F72"/>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Overskrift2">
    <w:name w:val="heading 2"/>
    <w:basedOn w:val="Normal"/>
    <w:next w:val="Normal"/>
    <w:link w:val="Overskrift2Tegn"/>
    <w:uiPriority w:val="9"/>
    <w:unhideWhenUsed/>
    <w:qFormat/>
    <w:rsid w:val="007E4F72"/>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Overskrift3">
    <w:name w:val="heading 3"/>
    <w:basedOn w:val="Normal"/>
    <w:next w:val="Normal"/>
    <w:link w:val="Overskrift3Tegn"/>
    <w:uiPriority w:val="9"/>
    <w:unhideWhenUsed/>
    <w:qFormat/>
    <w:rsid w:val="00C53E1A"/>
    <w:pPr>
      <w:keepNext/>
      <w:keepLines/>
      <w:spacing w:before="200" w:after="0"/>
      <w:outlineLvl w:val="2"/>
    </w:pPr>
    <w:rPr>
      <w:rFonts w:asciiTheme="majorHAnsi" w:eastAsiaTheme="majorEastAsia" w:hAnsiTheme="majorHAnsi" w:cstheme="majorBidi"/>
      <w:b/>
      <w:bCs/>
      <w:color w:val="D34817"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E3A1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E3A14"/>
    <w:rPr>
      <w:rFonts w:ascii="Tahoma" w:hAnsi="Tahoma" w:cs="Tahoma"/>
      <w:sz w:val="16"/>
      <w:szCs w:val="16"/>
    </w:rPr>
  </w:style>
  <w:style w:type="paragraph" w:styleId="Listeavsnitt">
    <w:name w:val="List Paragraph"/>
    <w:basedOn w:val="Normal"/>
    <w:uiPriority w:val="34"/>
    <w:qFormat/>
    <w:rsid w:val="0092708D"/>
    <w:pPr>
      <w:ind w:left="720"/>
      <w:contextualSpacing/>
    </w:pPr>
  </w:style>
  <w:style w:type="character" w:customStyle="1" w:styleId="Overskrift2Tegn">
    <w:name w:val="Overskrift 2 Tegn"/>
    <w:basedOn w:val="Standardskriftforavsnitt"/>
    <w:link w:val="Overskrift2"/>
    <w:uiPriority w:val="9"/>
    <w:rsid w:val="007E4F72"/>
    <w:rPr>
      <w:rFonts w:asciiTheme="majorHAnsi" w:eastAsiaTheme="majorEastAsia" w:hAnsiTheme="majorHAnsi" w:cstheme="majorBidi"/>
      <w:b/>
      <w:bCs/>
      <w:color w:val="D34817" w:themeColor="accent1"/>
      <w:sz w:val="26"/>
      <w:szCs w:val="26"/>
    </w:rPr>
  </w:style>
  <w:style w:type="character" w:customStyle="1" w:styleId="Overskrift1Tegn">
    <w:name w:val="Overskrift 1 Tegn"/>
    <w:basedOn w:val="Standardskriftforavsnitt"/>
    <w:link w:val="Overskrift1"/>
    <w:uiPriority w:val="9"/>
    <w:rsid w:val="007E4F72"/>
    <w:rPr>
      <w:rFonts w:asciiTheme="majorHAnsi" w:eastAsiaTheme="majorEastAsia" w:hAnsiTheme="majorHAnsi" w:cstheme="majorBidi"/>
      <w:b/>
      <w:bCs/>
      <w:color w:val="9D3511" w:themeColor="accent1" w:themeShade="BF"/>
      <w:sz w:val="28"/>
      <w:szCs w:val="28"/>
    </w:rPr>
  </w:style>
  <w:style w:type="paragraph" w:styleId="Ingenmellomrom">
    <w:name w:val="No Spacing"/>
    <w:link w:val="IngenmellomromTegn"/>
    <w:uiPriority w:val="1"/>
    <w:qFormat/>
    <w:rsid w:val="007E4F72"/>
    <w:pPr>
      <w:spacing w:after="0" w:line="240" w:lineRule="auto"/>
    </w:pPr>
  </w:style>
  <w:style w:type="table" w:styleId="Tabellrutenett">
    <w:name w:val="Table Grid"/>
    <w:basedOn w:val="Vanligtabell"/>
    <w:uiPriority w:val="59"/>
    <w:rsid w:val="007E4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4F72"/>
    <w:pPr>
      <w:spacing w:before="100" w:beforeAutospacing="1" w:after="100" w:afterAutospacing="1" w:line="240" w:lineRule="auto"/>
    </w:pPr>
    <w:rPr>
      <w:rFonts w:ascii="Times New Roman" w:eastAsiaTheme="minorEastAsia" w:hAnsi="Times New Roman" w:cs="Times New Roman"/>
      <w:sz w:val="24"/>
      <w:szCs w:val="24"/>
      <w:lang w:eastAsia="nb-NO"/>
    </w:rPr>
  </w:style>
  <w:style w:type="character" w:customStyle="1" w:styleId="article-ingress">
    <w:name w:val="article-ingress"/>
    <w:basedOn w:val="Standardskriftforavsnitt"/>
    <w:rsid w:val="007E4F72"/>
  </w:style>
  <w:style w:type="character" w:customStyle="1" w:styleId="Overskrift3Tegn">
    <w:name w:val="Overskrift 3 Tegn"/>
    <w:basedOn w:val="Standardskriftforavsnitt"/>
    <w:link w:val="Overskrift3"/>
    <w:uiPriority w:val="9"/>
    <w:rsid w:val="00C53E1A"/>
    <w:rPr>
      <w:rFonts w:asciiTheme="majorHAnsi" w:eastAsiaTheme="majorEastAsia" w:hAnsiTheme="majorHAnsi" w:cstheme="majorBidi"/>
      <w:b/>
      <w:bCs/>
      <w:color w:val="D34817" w:themeColor="accent1"/>
    </w:rPr>
  </w:style>
  <w:style w:type="character" w:styleId="Hyperkobling">
    <w:name w:val="Hyperlink"/>
    <w:basedOn w:val="Standardskriftforavsnitt"/>
    <w:uiPriority w:val="99"/>
    <w:unhideWhenUsed/>
    <w:rsid w:val="000201BF"/>
    <w:rPr>
      <w:color w:val="CC9900" w:themeColor="hyperlink"/>
      <w:u w:val="single"/>
    </w:rPr>
  </w:style>
  <w:style w:type="paragraph" w:styleId="Topptekst">
    <w:name w:val="header"/>
    <w:basedOn w:val="Normal"/>
    <w:link w:val="TopptekstTegn"/>
    <w:uiPriority w:val="99"/>
    <w:unhideWhenUsed/>
    <w:rsid w:val="0004188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41881"/>
  </w:style>
  <w:style w:type="paragraph" w:styleId="Bunntekst">
    <w:name w:val="footer"/>
    <w:basedOn w:val="Normal"/>
    <w:link w:val="BunntekstTegn"/>
    <w:uiPriority w:val="99"/>
    <w:unhideWhenUsed/>
    <w:rsid w:val="0004188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41881"/>
  </w:style>
  <w:style w:type="paragraph" w:styleId="Overskriftforinnholdsfortegnelse">
    <w:name w:val="TOC Heading"/>
    <w:basedOn w:val="Overskrift1"/>
    <w:next w:val="Normal"/>
    <w:uiPriority w:val="39"/>
    <w:unhideWhenUsed/>
    <w:qFormat/>
    <w:rsid w:val="0033505D"/>
    <w:pPr>
      <w:outlineLvl w:val="9"/>
    </w:pPr>
    <w:rPr>
      <w:lang w:eastAsia="nb-NO"/>
    </w:rPr>
  </w:style>
  <w:style w:type="paragraph" w:styleId="INNH1">
    <w:name w:val="toc 1"/>
    <w:basedOn w:val="Normal"/>
    <w:next w:val="Normal"/>
    <w:autoRedefine/>
    <w:uiPriority w:val="39"/>
    <w:unhideWhenUsed/>
    <w:rsid w:val="0033505D"/>
    <w:pPr>
      <w:spacing w:after="100"/>
    </w:pPr>
  </w:style>
  <w:style w:type="paragraph" w:styleId="INNH2">
    <w:name w:val="toc 2"/>
    <w:basedOn w:val="Normal"/>
    <w:next w:val="Normal"/>
    <w:autoRedefine/>
    <w:uiPriority w:val="39"/>
    <w:unhideWhenUsed/>
    <w:rsid w:val="0033505D"/>
    <w:pPr>
      <w:spacing w:after="100"/>
      <w:ind w:left="220"/>
    </w:pPr>
  </w:style>
  <w:style w:type="paragraph" w:styleId="Tittel">
    <w:name w:val="Title"/>
    <w:basedOn w:val="Normal"/>
    <w:next w:val="Normal"/>
    <w:link w:val="TittelTegn"/>
    <w:uiPriority w:val="10"/>
    <w:qFormat/>
    <w:rsid w:val="006538CC"/>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telTegn">
    <w:name w:val="Tittel Tegn"/>
    <w:basedOn w:val="Standardskriftforavsnitt"/>
    <w:link w:val="Tittel"/>
    <w:uiPriority w:val="10"/>
    <w:rsid w:val="006538CC"/>
    <w:rPr>
      <w:rFonts w:asciiTheme="majorHAnsi" w:eastAsiaTheme="majorEastAsia" w:hAnsiTheme="majorHAnsi" w:cstheme="majorBidi"/>
      <w:color w:val="4E4A4A" w:themeColor="text2" w:themeShade="BF"/>
      <w:spacing w:val="5"/>
      <w:kern w:val="28"/>
      <w:sz w:val="52"/>
      <w:szCs w:val="52"/>
    </w:rPr>
  </w:style>
  <w:style w:type="paragraph" w:styleId="Undertittel">
    <w:name w:val="Subtitle"/>
    <w:basedOn w:val="Normal"/>
    <w:next w:val="Normal"/>
    <w:link w:val="UndertittelTegn"/>
    <w:uiPriority w:val="11"/>
    <w:qFormat/>
    <w:rsid w:val="006538CC"/>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UndertittelTegn">
    <w:name w:val="Undertittel Tegn"/>
    <w:basedOn w:val="Standardskriftforavsnitt"/>
    <w:link w:val="Undertittel"/>
    <w:uiPriority w:val="11"/>
    <w:rsid w:val="006538CC"/>
    <w:rPr>
      <w:rFonts w:asciiTheme="majorHAnsi" w:eastAsiaTheme="majorEastAsia" w:hAnsiTheme="majorHAnsi" w:cstheme="majorBidi"/>
      <w:i/>
      <w:iCs/>
      <w:color w:val="D34817" w:themeColor="accent1"/>
      <w:spacing w:val="15"/>
      <w:sz w:val="24"/>
      <w:szCs w:val="24"/>
    </w:rPr>
  </w:style>
  <w:style w:type="character" w:customStyle="1" w:styleId="IngenmellomromTegn">
    <w:name w:val="Ingen mellomrom Tegn"/>
    <w:basedOn w:val="Standardskriftforavsnitt"/>
    <w:link w:val="Ingenmellomrom"/>
    <w:uiPriority w:val="1"/>
    <w:rsid w:val="00B52EFF"/>
  </w:style>
  <w:style w:type="paragraph" w:styleId="INNH3">
    <w:name w:val="toc 3"/>
    <w:basedOn w:val="Normal"/>
    <w:next w:val="Normal"/>
    <w:autoRedefine/>
    <w:uiPriority w:val="39"/>
    <w:unhideWhenUsed/>
    <w:rsid w:val="00E46A07"/>
    <w:pPr>
      <w:spacing w:after="100"/>
      <w:ind w:left="440"/>
    </w:pPr>
  </w:style>
  <w:style w:type="character" w:styleId="Fulgthyperkobling">
    <w:name w:val="FollowedHyperlink"/>
    <w:basedOn w:val="Standardskriftforavsnitt"/>
    <w:uiPriority w:val="99"/>
    <w:semiHidden/>
    <w:unhideWhenUsed/>
    <w:rsid w:val="00FF4923"/>
    <w:rPr>
      <w:color w:val="96A9A9" w:themeColor="followedHyperlink"/>
      <w:u w:val="single"/>
    </w:rPr>
  </w:style>
  <w:style w:type="character" w:styleId="Merknadsreferanse">
    <w:name w:val="annotation reference"/>
    <w:basedOn w:val="Standardskriftforavsnitt"/>
    <w:uiPriority w:val="99"/>
    <w:semiHidden/>
    <w:unhideWhenUsed/>
    <w:rsid w:val="003E366F"/>
    <w:rPr>
      <w:sz w:val="16"/>
      <w:szCs w:val="16"/>
    </w:rPr>
  </w:style>
  <w:style w:type="paragraph" w:styleId="Merknadstekst">
    <w:name w:val="annotation text"/>
    <w:basedOn w:val="Normal"/>
    <w:link w:val="MerknadstekstTegn"/>
    <w:uiPriority w:val="99"/>
    <w:semiHidden/>
    <w:unhideWhenUsed/>
    <w:rsid w:val="003E366F"/>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E366F"/>
    <w:rPr>
      <w:sz w:val="20"/>
      <w:szCs w:val="20"/>
    </w:rPr>
  </w:style>
  <w:style w:type="paragraph" w:styleId="Kommentaremne">
    <w:name w:val="annotation subject"/>
    <w:basedOn w:val="Merknadstekst"/>
    <w:next w:val="Merknadstekst"/>
    <w:link w:val="KommentaremneTegn"/>
    <w:uiPriority w:val="99"/>
    <w:semiHidden/>
    <w:unhideWhenUsed/>
    <w:rsid w:val="003E366F"/>
    <w:rPr>
      <w:b/>
      <w:bCs/>
    </w:rPr>
  </w:style>
  <w:style w:type="character" w:customStyle="1" w:styleId="KommentaremneTegn">
    <w:name w:val="Kommentaremne Tegn"/>
    <w:basedOn w:val="MerknadstekstTegn"/>
    <w:link w:val="Kommentaremne"/>
    <w:uiPriority w:val="99"/>
    <w:semiHidden/>
    <w:rsid w:val="003E366F"/>
    <w:rPr>
      <w:b/>
      <w:bCs/>
      <w:sz w:val="20"/>
      <w:szCs w:val="20"/>
    </w:rPr>
  </w:style>
  <w:style w:type="character" w:styleId="Sterk">
    <w:name w:val="Strong"/>
    <w:basedOn w:val="Standardskriftforavsnitt"/>
    <w:uiPriority w:val="22"/>
    <w:qFormat/>
    <w:rsid w:val="00657876"/>
    <w:rPr>
      <w:b/>
      <w:bCs/>
    </w:rPr>
  </w:style>
  <w:style w:type="character" w:styleId="Sidetall">
    <w:name w:val="page number"/>
    <w:basedOn w:val="Standardskriftforavsnitt"/>
    <w:uiPriority w:val="99"/>
    <w:semiHidden/>
    <w:unhideWhenUsed/>
    <w:rsid w:val="00B87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5277">
      <w:bodyDiv w:val="1"/>
      <w:marLeft w:val="0"/>
      <w:marRight w:val="0"/>
      <w:marTop w:val="0"/>
      <w:marBottom w:val="0"/>
      <w:divBdr>
        <w:top w:val="none" w:sz="0" w:space="0" w:color="auto"/>
        <w:left w:val="none" w:sz="0" w:space="0" w:color="auto"/>
        <w:bottom w:val="none" w:sz="0" w:space="0" w:color="auto"/>
        <w:right w:val="none" w:sz="0" w:space="0" w:color="auto"/>
      </w:divBdr>
      <w:divsChild>
        <w:div w:id="1001590074">
          <w:marLeft w:val="0"/>
          <w:marRight w:val="0"/>
          <w:marTop w:val="0"/>
          <w:marBottom w:val="0"/>
          <w:divBdr>
            <w:top w:val="none" w:sz="0" w:space="0" w:color="auto"/>
            <w:left w:val="none" w:sz="0" w:space="0" w:color="auto"/>
            <w:bottom w:val="none" w:sz="0" w:space="0" w:color="auto"/>
            <w:right w:val="none" w:sz="0" w:space="0" w:color="auto"/>
          </w:divBdr>
          <w:divsChild>
            <w:div w:id="1818834005">
              <w:marLeft w:val="0"/>
              <w:marRight w:val="0"/>
              <w:marTop w:val="0"/>
              <w:marBottom w:val="0"/>
              <w:divBdr>
                <w:top w:val="none" w:sz="0" w:space="0" w:color="auto"/>
                <w:left w:val="none" w:sz="0" w:space="0" w:color="auto"/>
                <w:bottom w:val="none" w:sz="0" w:space="0" w:color="auto"/>
                <w:right w:val="none" w:sz="0" w:space="0" w:color="auto"/>
              </w:divBdr>
              <w:divsChild>
                <w:div w:id="1210610372">
                  <w:marLeft w:val="0"/>
                  <w:marRight w:val="0"/>
                  <w:marTop w:val="120"/>
                  <w:marBottom w:val="0"/>
                  <w:divBdr>
                    <w:top w:val="none" w:sz="0" w:space="0" w:color="auto"/>
                    <w:left w:val="none" w:sz="0" w:space="0" w:color="auto"/>
                    <w:bottom w:val="none" w:sz="0" w:space="0" w:color="auto"/>
                    <w:right w:val="none" w:sz="0" w:space="0" w:color="auto"/>
                  </w:divBdr>
                  <w:divsChild>
                    <w:div w:id="708847424">
                      <w:marLeft w:val="270"/>
                      <w:marRight w:val="0"/>
                      <w:marTop w:val="60"/>
                      <w:marBottom w:val="0"/>
                      <w:divBdr>
                        <w:top w:val="none" w:sz="0" w:space="0" w:color="auto"/>
                        <w:left w:val="none" w:sz="0" w:space="0" w:color="auto"/>
                        <w:bottom w:val="none" w:sz="0" w:space="0" w:color="auto"/>
                        <w:right w:val="none" w:sz="0" w:space="0" w:color="auto"/>
                      </w:divBdr>
                      <w:divsChild>
                        <w:div w:id="16337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780918">
      <w:bodyDiv w:val="1"/>
      <w:marLeft w:val="0"/>
      <w:marRight w:val="0"/>
      <w:marTop w:val="0"/>
      <w:marBottom w:val="0"/>
      <w:divBdr>
        <w:top w:val="none" w:sz="0" w:space="0" w:color="auto"/>
        <w:left w:val="none" w:sz="0" w:space="0" w:color="auto"/>
        <w:bottom w:val="none" w:sz="0" w:space="0" w:color="auto"/>
        <w:right w:val="none" w:sz="0" w:space="0" w:color="auto"/>
      </w:divBdr>
    </w:div>
    <w:div w:id="1274753225">
      <w:bodyDiv w:val="1"/>
      <w:marLeft w:val="0"/>
      <w:marRight w:val="0"/>
      <w:marTop w:val="0"/>
      <w:marBottom w:val="0"/>
      <w:divBdr>
        <w:top w:val="none" w:sz="0" w:space="0" w:color="auto"/>
        <w:left w:val="none" w:sz="0" w:space="0" w:color="auto"/>
        <w:bottom w:val="none" w:sz="0" w:space="0" w:color="auto"/>
        <w:right w:val="none" w:sz="0" w:space="0" w:color="auto"/>
      </w:divBdr>
      <w:divsChild>
        <w:div w:id="1433280593">
          <w:marLeft w:val="0"/>
          <w:marRight w:val="0"/>
          <w:marTop w:val="0"/>
          <w:marBottom w:val="0"/>
          <w:divBdr>
            <w:top w:val="none" w:sz="0" w:space="0" w:color="auto"/>
            <w:left w:val="none" w:sz="0" w:space="0" w:color="auto"/>
            <w:bottom w:val="none" w:sz="0" w:space="0" w:color="auto"/>
            <w:right w:val="none" w:sz="0" w:space="0" w:color="auto"/>
          </w:divBdr>
          <w:divsChild>
            <w:div w:id="1385444721">
              <w:marLeft w:val="0"/>
              <w:marRight w:val="0"/>
              <w:marTop w:val="0"/>
              <w:marBottom w:val="0"/>
              <w:divBdr>
                <w:top w:val="none" w:sz="0" w:space="0" w:color="auto"/>
                <w:left w:val="none" w:sz="0" w:space="0" w:color="auto"/>
                <w:bottom w:val="none" w:sz="0" w:space="0" w:color="auto"/>
                <w:right w:val="none" w:sz="0" w:space="0" w:color="auto"/>
              </w:divBdr>
              <w:divsChild>
                <w:div w:id="2008244757">
                  <w:marLeft w:val="0"/>
                  <w:marRight w:val="0"/>
                  <w:marTop w:val="0"/>
                  <w:marBottom w:val="0"/>
                  <w:divBdr>
                    <w:top w:val="single" w:sz="6" w:space="0" w:color="AB9B8C"/>
                    <w:left w:val="single" w:sz="6" w:space="0" w:color="AB9B8C"/>
                    <w:bottom w:val="none" w:sz="0" w:space="0" w:color="auto"/>
                    <w:right w:val="single" w:sz="6" w:space="0" w:color="AB9B8C"/>
                  </w:divBdr>
                  <w:divsChild>
                    <w:div w:id="1639453600">
                      <w:marLeft w:val="0"/>
                      <w:marRight w:val="0"/>
                      <w:marTop w:val="0"/>
                      <w:marBottom w:val="0"/>
                      <w:divBdr>
                        <w:top w:val="none" w:sz="0" w:space="0" w:color="auto"/>
                        <w:left w:val="none" w:sz="0" w:space="0" w:color="auto"/>
                        <w:bottom w:val="none" w:sz="0" w:space="0" w:color="auto"/>
                        <w:right w:val="none" w:sz="0" w:space="0" w:color="auto"/>
                      </w:divBdr>
                      <w:divsChild>
                        <w:div w:id="1688865185">
                          <w:marLeft w:val="0"/>
                          <w:marRight w:val="0"/>
                          <w:marTop w:val="0"/>
                          <w:marBottom w:val="0"/>
                          <w:divBdr>
                            <w:top w:val="none" w:sz="0" w:space="0" w:color="auto"/>
                            <w:left w:val="none" w:sz="0" w:space="0" w:color="auto"/>
                            <w:bottom w:val="none" w:sz="0" w:space="0" w:color="auto"/>
                            <w:right w:val="none" w:sz="0" w:space="0" w:color="auto"/>
                          </w:divBdr>
                          <w:divsChild>
                            <w:div w:id="1679771649">
                              <w:marLeft w:val="0"/>
                              <w:marRight w:val="0"/>
                              <w:marTop w:val="0"/>
                              <w:marBottom w:val="0"/>
                              <w:divBdr>
                                <w:top w:val="none" w:sz="0" w:space="0" w:color="auto"/>
                                <w:left w:val="none" w:sz="0" w:space="0" w:color="auto"/>
                                <w:bottom w:val="none" w:sz="0" w:space="0" w:color="auto"/>
                                <w:right w:val="none" w:sz="0" w:space="0" w:color="auto"/>
                              </w:divBdr>
                              <w:divsChild>
                                <w:div w:id="818496809">
                                  <w:marLeft w:val="0"/>
                                  <w:marRight w:val="0"/>
                                  <w:marTop w:val="0"/>
                                  <w:marBottom w:val="0"/>
                                  <w:divBdr>
                                    <w:top w:val="none" w:sz="0" w:space="0" w:color="auto"/>
                                    <w:left w:val="none" w:sz="0" w:space="0" w:color="auto"/>
                                    <w:bottom w:val="none" w:sz="0" w:space="0" w:color="auto"/>
                                    <w:right w:val="none" w:sz="0" w:space="0" w:color="auto"/>
                                  </w:divBdr>
                                  <w:divsChild>
                                    <w:div w:id="503128101">
                                      <w:marLeft w:val="0"/>
                                      <w:marRight w:val="0"/>
                                      <w:marTop w:val="0"/>
                                      <w:marBottom w:val="0"/>
                                      <w:divBdr>
                                        <w:top w:val="none" w:sz="0" w:space="0" w:color="auto"/>
                                        <w:left w:val="none" w:sz="0" w:space="0" w:color="auto"/>
                                        <w:bottom w:val="none" w:sz="0" w:space="0" w:color="auto"/>
                                        <w:right w:val="none" w:sz="0" w:space="0" w:color="auto"/>
                                      </w:divBdr>
                                      <w:divsChild>
                                        <w:div w:id="1146238247">
                                          <w:marLeft w:val="0"/>
                                          <w:marRight w:val="0"/>
                                          <w:marTop w:val="0"/>
                                          <w:marBottom w:val="0"/>
                                          <w:divBdr>
                                            <w:top w:val="none" w:sz="0" w:space="0" w:color="auto"/>
                                            <w:left w:val="none" w:sz="0" w:space="0" w:color="auto"/>
                                            <w:bottom w:val="none" w:sz="0" w:space="0" w:color="auto"/>
                                            <w:right w:val="none" w:sz="0" w:space="0" w:color="auto"/>
                                          </w:divBdr>
                                          <w:divsChild>
                                            <w:div w:id="5935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5027165">
      <w:bodyDiv w:val="1"/>
      <w:marLeft w:val="0"/>
      <w:marRight w:val="0"/>
      <w:marTop w:val="0"/>
      <w:marBottom w:val="0"/>
      <w:divBdr>
        <w:top w:val="none" w:sz="0" w:space="0" w:color="auto"/>
        <w:left w:val="none" w:sz="0" w:space="0" w:color="auto"/>
        <w:bottom w:val="none" w:sz="0" w:space="0" w:color="auto"/>
        <w:right w:val="none" w:sz="0" w:space="0" w:color="auto"/>
      </w:divBdr>
      <w:divsChild>
        <w:div w:id="251932267">
          <w:marLeft w:val="0"/>
          <w:marRight w:val="0"/>
          <w:marTop w:val="450"/>
          <w:marBottom w:val="0"/>
          <w:divBdr>
            <w:top w:val="none" w:sz="0" w:space="0" w:color="auto"/>
            <w:left w:val="none" w:sz="0" w:space="0" w:color="auto"/>
            <w:bottom w:val="none" w:sz="0" w:space="0" w:color="auto"/>
            <w:right w:val="none" w:sz="0" w:space="0" w:color="auto"/>
          </w:divBdr>
          <w:divsChild>
            <w:div w:id="787117942">
              <w:marLeft w:val="0"/>
              <w:marRight w:val="0"/>
              <w:marTop w:val="0"/>
              <w:marBottom w:val="0"/>
              <w:divBdr>
                <w:top w:val="single" w:sz="6" w:space="0" w:color="7F7F7F"/>
                <w:left w:val="single" w:sz="6" w:space="0" w:color="7F7F7F"/>
                <w:bottom w:val="single" w:sz="6" w:space="0" w:color="7F7F7F"/>
                <w:right w:val="single" w:sz="6" w:space="0" w:color="7F7F7F"/>
              </w:divBdr>
              <w:divsChild>
                <w:div w:id="62070894">
                  <w:marLeft w:val="0"/>
                  <w:marRight w:val="0"/>
                  <w:marTop w:val="0"/>
                  <w:marBottom w:val="0"/>
                  <w:divBdr>
                    <w:top w:val="none" w:sz="0" w:space="0" w:color="auto"/>
                    <w:left w:val="none" w:sz="0" w:space="0" w:color="4C5F1C"/>
                    <w:bottom w:val="none" w:sz="0" w:space="0" w:color="auto"/>
                    <w:right w:val="none" w:sz="0" w:space="0" w:color="FFFFFF"/>
                  </w:divBdr>
                  <w:divsChild>
                    <w:div w:id="1487824483">
                      <w:marLeft w:val="0"/>
                      <w:marRight w:val="0"/>
                      <w:marTop w:val="0"/>
                      <w:marBottom w:val="0"/>
                      <w:divBdr>
                        <w:top w:val="none" w:sz="0" w:space="0" w:color="auto"/>
                        <w:left w:val="none" w:sz="0" w:space="0" w:color="auto"/>
                        <w:bottom w:val="none" w:sz="0" w:space="0" w:color="auto"/>
                        <w:right w:val="none" w:sz="0" w:space="0" w:color="auto"/>
                      </w:divBdr>
                      <w:divsChild>
                        <w:div w:id="843937389">
                          <w:marLeft w:val="0"/>
                          <w:marRight w:val="0"/>
                          <w:marTop w:val="0"/>
                          <w:marBottom w:val="0"/>
                          <w:divBdr>
                            <w:top w:val="none" w:sz="0" w:space="0" w:color="auto"/>
                            <w:left w:val="none" w:sz="0" w:space="0" w:color="auto"/>
                            <w:bottom w:val="none" w:sz="0" w:space="0" w:color="auto"/>
                            <w:right w:val="none" w:sz="0" w:space="0" w:color="auto"/>
                          </w:divBdr>
                          <w:divsChild>
                            <w:div w:id="881676732">
                              <w:marLeft w:val="0"/>
                              <w:marRight w:val="0"/>
                              <w:marTop w:val="0"/>
                              <w:marBottom w:val="0"/>
                              <w:divBdr>
                                <w:top w:val="none" w:sz="0" w:space="0" w:color="auto"/>
                                <w:left w:val="none" w:sz="0" w:space="0" w:color="auto"/>
                                <w:bottom w:val="none" w:sz="0" w:space="0" w:color="auto"/>
                                <w:right w:val="none" w:sz="0" w:space="0" w:color="auto"/>
                              </w:divBdr>
                              <w:divsChild>
                                <w:div w:id="771166294">
                                  <w:marLeft w:val="0"/>
                                  <w:marRight w:val="0"/>
                                  <w:marTop w:val="0"/>
                                  <w:marBottom w:val="0"/>
                                  <w:divBdr>
                                    <w:top w:val="none" w:sz="0" w:space="0" w:color="auto"/>
                                    <w:left w:val="none" w:sz="0" w:space="0" w:color="auto"/>
                                    <w:bottom w:val="none" w:sz="0" w:space="0" w:color="auto"/>
                                    <w:right w:val="none" w:sz="0" w:space="0" w:color="auto"/>
                                  </w:divBdr>
                                  <w:divsChild>
                                    <w:div w:id="2127891374">
                                      <w:marLeft w:val="0"/>
                                      <w:marRight w:val="0"/>
                                      <w:marTop w:val="0"/>
                                      <w:marBottom w:val="0"/>
                                      <w:divBdr>
                                        <w:top w:val="none" w:sz="0" w:space="0" w:color="auto"/>
                                        <w:left w:val="none" w:sz="0" w:space="0" w:color="auto"/>
                                        <w:bottom w:val="none" w:sz="0" w:space="0" w:color="auto"/>
                                        <w:right w:val="none" w:sz="0" w:space="0" w:color="auto"/>
                                      </w:divBdr>
                                      <w:divsChild>
                                        <w:div w:id="14476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119398">
      <w:bodyDiv w:val="1"/>
      <w:marLeft w:val="0"/>
      <w:marRight w:val="0"/>
      <w:marTop w:val="0"/>
      <w:marBottom w:val="0"/>
      <w:divBdr>
        <w:top w:val="none" w:sz="0" w:space="0" w:color="auto"/>
        <w:left w:val="none" w:sz="0" w:space="0" w:color="auto"/>
        <w:bottom w:val="none" w:sz="0" w:space="0" w:color="auto"/>
        <w:right w:val="none" w:sz="0" w:space="0" w:color="auto"/>
      </w:divBdr>
      <w:divsChild>
        <w:div w:id="679044329">
          <w:marLeft w:val="0"/>
          <w:marRight w:val="0"/>
          <w:marTop w:val="0"/>
          <w:marBottom w:val="0"/>
          <w:divBdr>
            <w:top w:val="none" w:sz="0" w:space="0" w:color="auto"/>
            <w:left w:val="none" w:sz="0" w:space="0" w:color="auto"/>
            <w:bottom w:val="none" w:sz="0" w:space="0" w:color="auto"/>
            <w:right w:val="none" w:sz="0" w:space="0" w:color="auto"/>
          </w:divBdr>
          <w:divsChild>
            <w:div w:id="55512549">
              <w:marLeft w:val="0"/>
              <w:marRight w:val="0"/>
              <w:marTop w:val="0"/>
              <w:marBottom w:val="0"/>
              <w:divBdr>
                <w:top w:val="none" w:sz="0" w:space="0" w:color="auto"/>
                <w:left w:val="none" w:sz="0" w:space="0" w:color="auto"/>
                <w:bottom w:val="none" w:sz="0" w:space="0" w:color="auto"/>
                <w:right w:val="none" w:sz="0" w:space="0" w:color="auto"/>
              </w:divBdr>
              <w:divsChild>
                <w:div w:id="1161043513">
                  <w:marLeft w:val="0"/>
                  <w:marRight w:val="0"/>
                  <w:marTop w:val="0"/>
                  <w:marBottom w:val="0"/>
                  <w:divBdr>
                    <w:top w:val="single" w:sz="6" w:space="0" w:color="AB9B8C"/>
                    <w:left w:val="single" w:sz="6" w:space="0" w:color="AB9B8C"/>
                    <w:bottom w:val="none" w:sz="0" w:space="0" w:color="auto"/>
                    <w:right w:val="single" w:sz="6" w:space="0" w:color="AB9B8C"/>
                  </w:divBdr>
                  <w:divsChild>
                    <w:div w:id="1538548431">
                      <w:marLeft w:val="0"/>
                      <w:marRight w:val="0"/>
                      <w:marTop w:val="0"/>
                      <w:marBottom w:val="0"/>
                      <w:divBdr>
                        <w:top w:val="none" w:sz="0" w:space="0" w:color="auto"/>
                        <w:left w:val="none" w:sz="0" w:space="0" w:color="auto"/>
                        <w:bottom w:val="none" w:sz="0" w:space="0" w:color="auto"/>
                        <w:right w:val="none" w:sz="0" w:space="0" w:color="auto"/>
                      </w:divBdr>
                      <w:divsChild>
                        <w:div w:id="769668666">
                          <w:marLeft w:val="0"/>
                          <w:marRight w:val="0"/>
                          <w:marTop w:val="0"/>
                          <w:marBottom w:val="0"/>
                          <w:divBdr>
                            <w:top w:val="none" w:sz="0" w:space="0" w:color="auto"/>
                            <w:left w:val="none" w:sz="0" w:space="0" w:color="auto"/>
                            <w:bottom w:val="none" w:sz="0" w:space="0" w:color="auto"/>
                            <w:right w:val="none" w:sz="0" w:space="0" w:color="auto"/>
                          </w:divBdr>
                          <w:divsChild>
                            <w:div w:id="972445813">
                              <w:marLeft w:val="0"/>
                              <w:marRight w:val="0"/>
                              <w:marTop w:val="0"/>
                              <w:marBottom w:val="0"/>
                              <w:divBdr>
                                <w:top w:val="none" w:sz="0" w:space="0" w:color="auto"/>
                                <w:left w:val="none" w:sz="0" w:space="0" w:color="auto"/>
                                <w:bottom w:val="none" w:sz="0" w:space="0" w:color="auto"/>
                                <w:right w:val="none" w:sz="0" w:space="0" w:color="auto"/>
                              </w:divBdr>
                              <w:divsChild>
                                <w:div w:id="1615557625">
                                  <w:marLeft w:val="0"/>
                                  <w:marRight w:val="0"/>
                                  <w:marTop w:val="0"/>
                                  <w:marBottom w:val="0"/>
                                  <w:divBdr>
                                    <w:top w:val="none" w:sz="0" w:space="0" w:color="auto"/>
                                    <w:left w:val="none" w:sz="0" w:space="0" w:color="auto"/>
                                    <w:bottom w:val="none" w:sz="0" w:space="0" w:color="auto"/>
                                    <w:right w:val="none" w:sz="0" w:space="0" w:color="auto"/>
                                  </w:divBdr>
                                  <w:divsChild>
                                    <w:div w:id="1625311596">
                                      <w:marLeft w:val="0"/>
                                      <w:marRight w:val="0"/>
                                      <w:marTop w:val="0"/>
                                      <w:marBottom w:val="0"/>
                                      <w:divBdr>
                                        <w:top w:val="none" w:sz="0" w:space="0" w:color="auto"/>
                                        <w:left w:val="none" w:sz="0" w:space="0" w:color="auto"/>
                                        <w:bottom w:val="none" w:sz="0" w:space="0" w:color="auto"/>
                                        <w:right w:val="none" w:sz="0" w:space="0" w:color="auto"/>
                                      </w:divBdr>
                                      <w:divsChild>
                                        <w:div w:id="1442920995">
                                          <w:marLeft w:val="0"/>
                                          <w:marRight w:val="0"/>
                                          <w:marTop w:val="0"/>
                                          <w:marBottom w:val="0"/>
                                          <w:divBdr>
                                            <w:top w:val="none" w:sz="0" w:space="0" w:color="auto"/>
                                            <w:left w:val="none" w:sz="0" w:space="0" w:color="auto"/>
                                            <w:bottom w:val="none" w:sz="0" w:space="0" w:color="auto"/>
                                            <w:right w:val="none" w:sz="0" w:space="0" w:color="auto"/>
                                          </w:divBdr>
                                          <w:divsChild>
                                            <w:div w:id="19086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65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nhf.no/" TargetMode="External"/><Relationship Id="rId26" Type="http://schemas.openxmlformats.org/officeDocument/2006/relationships/hyperlink" Target="http://www.helse-nord.no/" TargetMode="External"/><Relationship Id="rId3" Type="http://schemas.openxmlformats.org/officeDocument/2006/relationships/styles" Target="styles.xml"/><Relationship Id="rId21" Type="http://schemas.openxmlformats.org/officeDocument/2006/relationships/hyperlink" Target="http://www.bufetat.no/bufdir/"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helse-midt.n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lovdata.no/" TargetMode="External"/><Relationship Id="rId29" Type="http://schemas.openxmlformats.org/officeDocument/2006/relationships/hyperlink" Target="http://www.nhf.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www.helse-vest.no/"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helse-sorost.no/" TargetMode="External"/><Relationship Id="rId28" Type="http://schemas.openxmlformats.org/officeDocument/2006/relationships/hyperlink" Target="https://www.nav.no/" TargetMode="External"/><Relationship Id="rId10" Type="http://schemas.openxmlformats.org/officeDocument/2006/relationships/image" Target="media/image1.jpeg"/><Relationship Id="rId19" Type="http://schemas.openxmlformats.org/officeDocument/2006/relationships/hyperlink" Target="http://www.nhf.no/"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hyperlink" Target="http://www.regjeringen.no/" TargetMode="External"/><Relationship Id="rId27" Type="http://schemas.openxmlformats.org/officeDocument/2006/relationships/hyperlink" Target="http://www.helse-sorost.no/pasient_/brukermedvirkning_/Sider/13-prinsipper-for-brukermedvirkning.aspx" TargetMode="External"/><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Billighet">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0A2BE-BDD7-408F-873A-4E7DE2C75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5851</Words>
  <Characters>31015</Characters>
  <Application>Microsoft Office Word</Application>
  <DocSecurity>0</DocSecurity>
  <Lines>258</Lines>
  <Paragraphs>73</Paragraphs>
  <ScaleCrop>false</ScaleCrop>
  <HeadingPairs>
    <vt:vector size="2" baseType="variant">
      <vt:variant>
        <vt:lpstr>Tittel</vt:lpstr>
      </vt:variant>
      <vt:variant>
        <vt:i4>1</vt:i4>
      </vt:variant>
    </vt:vector>
  </HeadingPairs>
  <TitlesOfParts>
    <vt:vector size="1" baseType="lpstr">
      <vt:lpstr>Håndbok for brukermedvirkere</vt:lpstr>
    </vt:vector>
  </TitlesOfParts>
  <Company>TelenorUC</Company>
  <LinksUpToDate>false</LinksUpToDate>
  <CharactersWithSpaces>36793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Håndbok for brukermedvirkere</dc:title>
  <dc:creator>Ingvild B. Hvidsten</dc:creator>
  <cp:lastModifiedBy>Anna-Lisbeth Bakke</cp:lastModifiedBy>
  <cp:revision>2</cp:revision>
  <cp:lastPrinted>2014-10-22T07:30:00Z</cp:lastPrinted>
  <dcterms:created xsi:type="dcterms:W3CDTF">2015-04-24T11:40:00Z</dcterms:created>
  <dcterms:modified xsi:type="dcterms:W3CDTF">2015-04-24T11:40:00Z</dcterms:modified>
</cp:coreProperties>
</file>